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00B0D4" w14:textId="77777777" w:rsidR="0051444F" w:rsidRDefault="0051444F" w:rsidP="0051444F">
      <w:pPr>
        <w:pStyle w:val="Tytu"/>
        <w:tabs>
          <w:tab w:val="left" w:pos="851"/>
        </w:tabs>
        <w:spacing w:before="0" w:after="0"/>
        <w:rPr>
          <w:rFonts w:ascii="Garamond" w:hAnsi="Garamond"/>
          <w:szCs w:val="24"/>
        </w:rPr>
      </w:pPr>
      <w:bookmarkStart w:id="0" w:name="_GoBack"/>
      <w:bookmarkEnd w:id="0"/>
    </w:p>
    <w:p w14:paraId="1C8C72E9" w14:textId="77777777" w:rsidR="0051444F" w:rsidRPr="00062123" w:rsidRDefault="0051444F" w:rsidP="00596568">
      <w:pPr>
        <w:pStyle w:val="Tytu"/>
        <w:tabs>
          <w:tab w:val="left" w:pos="851"/>
        </w:tabs>
        <w:spacing w:before="0" w:after="0"/>
        <w:rPr>
          <w:rFonts w:ascii="Garamond" w:hAnsi="Garamond"/>
          <w:szCs w:val="24"/>
        </w:rPr>
      </w:pPr>
      <w:r>
        <w:rPr>
          <w:rFonts w:ascii="Garamond" w:hAnsi="Garamond"/>
          <w:szCs w:val="24"/>
        </w:rPr>
        <w:t xml:space="preserve">ISTOTNE DLA STRON POSTANOWIENIA </w:t>
      </w:r>
      <w:r w:rsidRPr="00062123">
        <w:rPr>
          <w:rFonts w:ascii="Garamond" w:hAnsi="Garamond"/>
          <w:szCs w:val="24"/>
        </w:rPr>
        <w:t>UMOWY</w:t>
      </w:r>
    </w:p>
    <w:p w14:paraId="53210978" w14:textId="77777777" w:rsidR="0051444F" w:rsidRPr="00062123" w:rsidRDefault="0051444F" w:rsidP="00596568">
      <w:pPr>
        <w:pStyle w:val="Nagwek"/>
        <w:ind w:right="-285"/>
        <w:rPr>
          <w:sz w:val="24"/>
          <w:szCs w:val="24"/>
        </w:rPr>
      </w:pPr>
    </w:p>
    <w:p w14:paraId="35751C9B" w14:textId="77777777" w:rsidR="0051444F" w:rsidRPr="00C8279D" w:rsidRDefault="0051444F" w:rsidP="00C8279D">
      <w:pPr>
        <w:pStyle w:val="Tytu"/>
        <w:spacing w:before="0" w:after="0"/>
        <w:ind w:left="284" w:hanging="284"/>
        <w:rPr>
          <w:sz w:val="24"/>
          <w:szCs w:val="24"/>
        </w:rPr>
      </w:pPr>
      <w:r w:rsidRPr="00C8279D">
        <w:rPr>
          <w:sz w:val="24"/>
          <w:szCs w:val="24"/>
        </w:rPr>
        <w:t xml:space="preserve">§1. </w:t>
      </w:r>
    </w:p>
    <w:p w14:paraId="68D7423E" w14:textId="77777777" w:rsidR="0051444F" w:rsidRPr="00C8279D" w:rsidRDefault="0051444F" w:rsidP="00C8279D">
      <w:pPr>
        <w:pStyle w:val="Tytu"/>
        <w:spacing w:before="0" w:after="0"/>
        <w:ind w:left="284" w:hanging="284"/>
        <w:rPr>
          <w:sz w:val="24"/>
          <w:szCs w:val="24"/>
        </w:rPr>
      </w:pPr>
      <w:r w:rsidRPr="00C8279D">
        <w:rPr>
          <w:sz w:val="24"/>
          <w:szCs w:val="24"/>
        </w:rPr>
        <w:t>Definicje</w:t>
      </w:r>
    </w:p>
    <w:p w14:paraId="25153FDB" w14:textId="77777777" w:rsidR="00952887" w:rsidRPr="00C8279D" w:rsidRDefault="00952887" w:rsidP="00C8279D">
      <w:pPr>
        <w:pStyle w:val="Tytu"/>
        <w:spacing w:before="0" w:after="0"/>
        <w:ind w:left="284" w:hanging="284"/>
        <w:jc w:val="both"/>
        <w:rPr>
          <w:b w:val="0"/>
          <w:bCs w:val="0"/>
          <w:sz w:val="24"/>
          <w:szCs w:val="24"/>
        </w:rPr>
      </w:pPr>
      <w:r w:rsidRPr="00C8279D">
        <w:rPr>
          <w:b w:val="0"/>
          <w:bCs w:val="0"/>
          <w:sz w:val="24"/>
          <w:szCs w:val="24"/>
        </w:rPr>
        <w:t>Ilekroć w Umowie mowa o:</w:t>
      </w:r>
    </w:p>
    <w:p w14:paraId="3B3F8DA6" w14:textId="77777777" w:rsidR="00200EAC" w:rsidRPr="00C8279D" w:rsidRDefault="00200EAC" w:rsidP="00C8279D">
      <w:pPr>
        <w:numPr>
          <w:ilvl w:val="0"/>
          <w:numId w:val="13"/>
        </w:numPr>
        <w:ind w:left="714" w:hanging="357"/>
        <w:jc w:val="both"/>
        <w:rPr>
          <w:sz w:val="24"/>
          <w:szCs w:val="24"/>
        </w:rPr>
      </w:pPr>
      <w:r w:rsidRPr="00C8279D">
        <w:rPr>
          <w:b/>
          <w:bCs/>
          <w:sz w:val="24"/>
          <w:szCs w:val="24"/>
        </w:rPr>
        <w:t>lokalizacji</w:t>
      </w:r>
      <w:r w:rsidRPr="00C8279D">
        <w:rPr>
          <w:sz w:val="24"/>
          <w:szCs w:val="24"/>
        </w:rPr>
        <w:t xml:space="preserve">, rozumie się przez to adres zakończenia łącza transmisji danych wskazany w </w:t>
      </w:r>
      <w:r w:rsidRPr="00C8279D">
        <w:rPr>
          <w:i/>
          <w:sz w:val="24"/>
          <w:szCs w:val="24"/>
        </w:rPr>
        <w:t>Załączniku nr 2 do Umowy</w:t>
      </w:r>
      <w:r w:rsidRPr="00C8279D">
        <w:rPr>
          <w:sz w:val="24"/>
          <w:szCs w:val="24"/>
        </w:rPr>
        <w:t>;</w:t>
      </w:r>
    </w:p>
    <w:p w14:paraId="1029F206" w14:textId="77777777" w:rsidR="00200EAC" w:rsidRPr="00C8279D" w:rsidRDefault="00200EAC" w:rsidP="00C8279D">
      <w:pPr>
        <w:numPr>
          <w:ilvl w:val="0"/>
          <w:numId w:val="13"/>
        </w:numPr>
        <w:ind w:left="714" w:hanging="357"/>
        <w:jc w:val="both"/>
        <w:rPr>
          <w:sz w:val="24"/>
          <w:szCs w:val="24"/>
        </w:rPr>
      </w:pPr>
      <w:r w:rsidRPr="00C8279D">
        <w:rPr>
          <w:b/>
          <w:bCs/>
          <w:sz w:val="24"/>
          <w:szCs w:val="24"/>
        </w:rPr>
        <w:t>usłudze</w:t>
      </w:r>
      <w:r w:rsidRPr="00C8279D">
        <w:rPr>
          <w:sz w:val="24"/>
          <w:szCs w:val="24"/>
        </w:rPr>
        <w:t xml:space="preserve">, rozumie się przez to zapewnienie Zamawiającemu możliwości transmisji danych o parametrach określonych w </w:t>
      </w:r>
      <w:r w:rsidRPr="00C8279D">
        <w:rPr>
          <w:i/>
          <w:sz w:val="24"/>
          <w:szCs w:val="24"/>
        </w:rPr>
        <w:t>Załączniku nr 1 i 2 do Umowy</w:t>
      </w:r>
      <w:r w:rsidRPr="00C8279D">
        <w:rPr>
          <w:sz w:val="24"/>
          <w:szCs w:val="24"/>
        </w:rPr>
        <w:t xml:space="preserve"> w oparciu o zestawione i utrzymywane przez Wykonawcę łącza dostępowe wraz z niezbędnymi urządzeniami teletransmisyjnymi;</w:t>
      </w:r>
    </w:p>
    <w:p w14:paraId="3436860E" w14:textId="77777777" w:rsidR="00200EAC" w:rsidRPr="00C8279D" w:rsidRDefault="00200EAC" w:rsidP="00C8279D">
      <w:pPr>
        <w:numPr>
          <w:ilvl w:val="0"/>
          <w:numId w:val="13"/>
        </w:numPr>
        <w:ind w:left="714" w:hanging="357"/>
        <w:jc w:val="both"/>
        <w:rPr>
          <w:sz w:val="24"/>
          <w:szCs w:val="24"/>
        </w:rPr>
      </w:pPr>
      <w:r w:rsidRPr="00C8279D">
        <w:rPr>
          <w:b/>
          <w:bCs/>
          <w:sz w:val="24"/>
          <w:szCs w:val="24"/>
        </w:rPr>
        <w:t>SLA</w:t>
      </w:r>
      <w:r w:rsidRPr="00C8279D">
        <w:rPr>
          <w:sz w:val="24"/>
          <w:szCs w:val="24"/>
        </w:rPr>
        <w:t>, rozumie się przez to parametry określające niezawodność i jakość usługi transmisji danych określone w Załączniku nr 1 do Umowy (ang. Service Level Agreement);</w:t>
      </w:r>
    </w:p>
    <w:p w14:paraId="2AC19191" w14:textId="77777777" w:rsidR="00200EAC" w:rsidRPr="00C8279D" w:rsidRDefault="00200EAC" w:rsidP="00C8279D">
      <w:pPr>
        <w:numPr>
          <w:ilvl w:val="0"/>
          <w:numId w:val="13"/>
        </w:numPr>
        <w:ind w:left="714" w:hanging="357"/>
        <w:jc w:val="both"/>
        <w:rPr>
          <w:sz w:val="24"/>
          <w:szCs w:val="24"/>
        </w:rPr>
      </w:pPr>
      <w:r w:rsidRPr="00C8279D">
        <w:rPr>
          <w:b/>
          <w:bCs/>
          <w:sz w:val="24"/>
          <w:szCs w:val="24"/>
        </w:rPr>
        <w:t>oknie serwisowym</w:t>
      </w:r>
      <w:r w:rsidRPr="00C8279D">
        <w:rPr>
          <w:sz w:val="24"/>
          <w:szCs w:val="24"/>
        </w:rPr>
        <w:t>, rozumie się przez to uzgodniony z Zamawiającym przedział czasu przeznaczony na wykonywanie prac konserwacyjno-modernizacyjnych w sieci Wykonawcy mogących skutkować brakiem dostępu Zamawiającego do usługi transmisji danych; przerwy w dostarczaniu usługi spowodowane oknami serwisowymi Zamawiający traktuje jako zachowanie ciągłości usługi;</w:t>
      </w:r>
    </w:p>
    <w:p w14:paraId="5EFA3048" w14:textId="77777777" w:rsidR="00200EAC" w:rsidRPr="00C8279D" w:rsidRDefault="00200EAC" w:rsidP="00C8279D">
      <w:pPr>
        <w:numPr>
          <w:ilvl w:val="0"/>
          <w:numId w:val="13"/>
        </w:numPr>
        <w:ind w:left="714" w:hanging="357"/>
        <w:jc w:val="both"/>
        <w:rPr>
          <w:sz w:val="24"/>
          <w:szCs w:val="24"/>
        </w:rPr>
      </w:pPr>
      <w:r w:rsidRPr="00C8279D">
        <w:rPr>
          <w:b/>
          <w:bCs/>
          <w:sz w:val="24"/>
          <w:szCs w:val="24"/>
        </w:rPr>
        <w:t>braku dostępności usługi</w:t>
      </w:r>
      <w:r w:rsidRPr="00C8279D">
        <w:rPr>
          <w:sz w:val="24"/>
          <w:szCs w:val="24"/>
        </w:rPr>
        <w:t>, rozumie się przez to awarię lub usterkę. W przypadku występowania wielości awarii lub usterek (od jednej wzwyż) w krótkich odstępach czasu nie przekraczających 10 minut, brakiem dostępności usługi są również okresy pomiędzy nimi;</w:t>
      </w:r>
    </w:p>
    <w:p w14:paraId="3F1B145F" w14:textId="77777777" w:rsidR="00200EAC" w:rsidRPr="00C8279D" w:rsidRDefault="00200EAC" w:rsidP="00C8279D">
      <w:pPr>
        <w:numPr>
          <w:ilvl w:val="0"/>
          <w:numId w:val="13"/>
        </w:numPr>
        <w:ind w:left="714" w:hanging="357"/>
        <w:jc w:val="both"/>
        <w:rPr>
          <w:sz w:val="24"/>
          <w:szCs w:val="24"/>
        </w:rPr>
      </w:pPr>
      <w:r w:rsidRPr="00C8279D">
        <w:rPr>
          <w:b/>
          <w:bCs/>
          <w:sz w:val="24"/>
          <w:szCs w:val="24"/>
        </w:rPr>
        <w:t>awarii</w:t>
      </w:r>
      <w:r w:rsidRPr="00C8279D">
        <w:rPr>
          <w:sz w:val="24"/>
          <w:szCs w:val="24"/>
        </w:rPr>
        <w:t xml:space="preserve">, rozumie się przez to okres przerwy w świadczeniu usługi transmisji danych trwający od chwili wykrycia przez Wykonawcę lub dokonania zgłoszenia przez Zamawiającego, do przywrócenia usługi zgodnie z parametrami określonymi w </w:t>
      </w:r>
      <w:r w:rsidRPr="00C8279D">
        <w:rPr>
          <w:i/>
          <w:sz w:val="24"/>
          <w:szCs w:val="24"/>
        </w:rPr>
        <w:t>Załączniku nr 1 i 2 do Umowy</w:t>
      </w:r>
      <w:r w:rsidRPr="00C8279D">
        <w:rPr>
          <w:sz w:val="24"/>
          <w:szCs w:val="24"/>
        </w:rPr>
        <w:t>;</w:t>
      </w:r>
    </w:p>
    <w:p w14:paraId="0CE94EAA" w14:textId="77777777" w:rsidR="00200EAC" w:rsidRPr="00C8279D" w:rsidRDefault="00200EAC" w:rsidP="00C8279D">
      <w:pPr>
        <w:numPr>
          <w:ilvl w:val="0"/>
          <w:numId w:val="13"/>
        </w:numPr>
        <w:ind w:left="714" w:hanging="357"/>
        <w:jc w:val="both"/>
        <w:rPr>
          <w:sz w:val="24"/>
          <w:szCs w:val="24"/>
        </w:rPr>
      </w:pPr>
      <w:r w:rsidRPr="00C8279D">
        <w:rPr>
          <w:b/>
          <w:bCs/>
          <w:sz w:val="24"/>
          <w:szCs w:val="24"/>
        </w:rPr>
        <w:t>usterce</w:t>
      </w:r>
      <w:r w:rsidRPr="00C8279D">
        <w:rPr>
          <w:sz w:val="24"/>
          <w:szCs w:val="24"/>
        </w:rPr>
        <w:t xml:space="preserve">, rozumie się przez to okres obniżenia parametrów usługi poniżej SLA, trwający od chwili wykrycia przez Wykonawcę lub dokonania zgłoszenia przez Zamawiającego, do przywrócenia usługi zgodnie z parametrami określonymi w </w:t>
      </w:r>
      <w:r w:rsidRPr="00C8279D">
        <w:rPr>
          <w:i/>
          <w:sz w:val="24"/>
          <w:szCs w:val="24"/>
        </w:rPr>
        <w:t>Załączniku nr 1 i 2 do Umowy</w:t>
      </w:r>
      <w:r w:rsidRPr="00C8279D">
        <w:rPr>
          <w:sz w:val="24"/>
          <w:szCs w:val="24"/>
        </w:rPr>
        <w:t>;</w:t>
      </w:r>
    </w:p>
    <w:p w14:paraId="6D7B948A" w14:textId="77777777" w:rsidR="00200EAC" w:rsidRPr="00C8279D" w:rsidRDefault="00200EAC" w:rsidP="00C8279D">
      <w:pPr>
        <w:numPr>
          <w:ilvl w:val="0"/>
          <w:numId w:val="13"/>
        </w:numPr>
        <w:ind w:left="714" w:hanging="357"/>
        <w:jc w:val="both"/>
        <w:rPr>
          <w:sz w:val="24"/>
          <w:szCs w:val="24"/>
        </w:rPr>
      </w:pPr>
      <w:r w:rsidRPr="00C8279D">
        <w:rPr>
          <w:b/>
          <w:bCs/>
          <w:sz w:val="24"/>
          <w:szCs w:val="24"/>
        </w:rPr>
        <w:t>gwarantowanej dostępności usługi</w:t>
      </w:r>
      <w:r w:rsidRPr="00C8279D">
        <w:rPr>
          <w:sz w:val="24"/>
          <w:szCs w:val="24"/>
        </w:rPr>
        <w:t xml:space="preserve">, rozumie się przez to, określoną procentowo </w:t>
      </w:r>
      <w:r w:rsidRPr="00C8279D">
        <w:rPr>
          <w:sz w:val="24"/>
          <w:szCs w:val="24"/>
        </w:rPr>
        <w:br/>
        <w:t xml:space="preserve">w </w:t>
      </w:r>
      <w:r w:rsidRPr="00C8279D">
        <w:rPr>
          <w:i/>
          <w:sz w:val="24"/>
          <w:szCs w:val="24"/>
        </w:rPr>
        <w:t>Załączniku nr 1 do Umowy</w:t>
      </w:r>
      <w:r w:rsidRPr="00C8279D">
        <w:rPr>
          <w:sz w:val="24"/>
          <w:szCs w:val="24"/>
        </w:rPr>
        <w:t>, liczbę godzin w ciągu miesiąca kalendarzowego podczas których Wykonawca zapewnia działanie łącza bez wystąpienia braku dostępności usłu</w:t>
      </w:r>
      <w:r w:rsidR="00763847" w:rsidRPr="00C8279D">
        <w:rPr>
          <w:sz w:val="24"/>
          <w:szCs w:val="24"/>
        </w:rPr>
        <w:t xml:space="preserve">gi. Zgodnie z rozdz. II pkt 3 </w:t>
      </w:r>
      <w:proofErr w:type="spellStart"/>
      <w:r w:rsidR="00763847" w:rsidRPr="00C8279D">
        <w:rPr>
          <w:sz w:val="24"/>
          <w:szCs w:val="24"/>
        </w:rPr>
        <w:t>ppkt</w:t>
      </w:r>
      <w:proofErr w:type="spellEnd"/>
      <w:r w:rsidR="00763847" w:rsidRPr="00C8279D">
        <w:rPr>
          <w:sz w:val="24"/>
          <w:szCs w:val="24"/>
        </w:rPr>
        <w:t xml:space="preserve"> 2 </w:t>
      </w:r>
      <w:r w:rsidR="00763847" w:rsidRPr="00C8279D">
        <w:rPr>
          <w:i/>
          <w:sz w:val="24"/>
          <w:szCs w:val="24"/>
        </w:rPr>
        <w:t>Załącznik</w:t>
      </w:r>
      <w:r w:rsidR="003465D0" w:rsidRPr="00C8279D">
        <w:rPr>
          <w:i/>
          <w:sz w:val="24"/>
          <w:szCs w:val="24"/>
        </w:rPr>
        <w:t>a</w:t>
      </w:r>
      <w:r w:rsidR="00763847" w:rsidRPr="00C8279D">
        <w:rPr>
          <w:i/>
          <w:sz w:val="24"/>
          <w:szCs w:val="24"/>
        </w:rPr>
        <w:t xml:space="preserve"> nr 1 do Umowy</w:t>
      </w:r>
      <w:r w:rsidR="00763847" w:rsidRPr="00C8279D">
        <w:rPr>
          <w:sz w:val="24"/>
          <w:szCs w:val="24"/>
        </w:rPr>
        <w:t xml:space="preserve"> parametr ten wynosi 99,44% miesięcznie dla wszystkich łączy</w:t>
      </w:r>
      <w:r w:rsidR="00877B56" w:rsidRPr="00C8279D">
        <w:rPr>
          <w:sz w:val="24"/>
          <w:szCs w:val="24"/>
        </w:rPr>
        <w:t>,</w:t>
      </w:r>
      <w:r w:rsidR="00763847" w:rsidRPr="00C8279D">
        <w:rPr>
          <w:sz w:val="24"/>
          <w:szCs w:val="24"/>
        </w:rPr>
        <w:t xml:space="preserve"> liczony według wzoru: {[(liczba godzin w danym miesiącu kalendarzowym) – (suma wszystkich czasów braku dostępności usługi </w:t>
      </w:r>
      <w:r w:rsidR="00813DB8" w:rsidRPr="00C8279D">
        <w:rPr>
          <w:sz w:val="24"/>
          <w:szCs w:val="24"/>
        </w:rPr>
        <w:t xml:space="preserve">dla </w:t>
      </w:r>
      <w:r w:rsidR="00763847" w:rsidRPr="00C8279D">
        <w:rPr>
          <w:sz w:val="24"/>
          <w:szCs w:val="24"/>
        </w:rPr>
        <w:t>danego łącza)]/(liczba godzin w danym miesiącu kalendarzowym)}*100%;</w:t>
      </w:r>
    </w:p>
    <w:p w14:paraId="38FE6898" w14:textId="77777777" w:rsidR="00200EAC" w:rsidRPr="00C8279D" w:rsidRDefault="00200EAC" w:rsidP="00C8279D">
      <w:pPr>
        <w:numPr>
          <w:ilvl w:val="0"/>
          <w:numId w:val="13"/>
        </w:numPr>
        <w:ind w:left="714" w:hanging="357"/>
        <w:jc w:val="both"/>
        <w:rPr>
          <w:sz w:val="24"/>
          <w:szCs w:val="24"/>
        </w:rPr>
      </w:pPr>
      <w:r w:rsidRPr="00C8279D">
        <w:rPr>
          <w:b/>
          <w:bCs/>
          <w:sz w:val="24"/>
          <w:szCs w:val="24"/>
        </w:rPr>
        <w:t>czasie reakcji</w:t>
      </w:r>
      <w:r w:rsidRPr="00C8279D">
        <w:rPr>
          <w:sz w:val="24"/>
          <w:szCs w:val="24"/>
        </w:rPr>
        <w:t>, rozumie się przez to okres od wykrycia przez Wykonawcę lub zgłoszenia przez Zamawiającego braku dostępności usługi do podjęcia przez Wykonawcę działań naprawczych;</w:t>
      </w:r>
    </w:p>
    <w:p w14:paraId="12FF6FCE" w14:textId="77777777" w:rsidR="00200EAC" w:rsidRPr="00C8279D" w:rsidRDefault="00200EAC" w:rsidP="00C8279D">
      <w:pPr>
        <w:numPr>
          <w:ilvl w:val="0"/>
          <w:numId w:val="13"/>
        </w:numPr>
        <w:ind w:left="714" w:hanging="357"/>
        <w:jc w:val="both"/>
        <w:rPr>
          <w:sz w:val="24"/>
          <w:szCs w:val="24"/>
        </w:rPr>
      </w:pPr>
      <w:r w:rsidRPr="00C8279D">
        <w:rPr>
          <w:b/>
          <w:bCs/>
          <w:sz w:val="24"/>
          <w:szCs w:val="24"/>
        </w:rPr>
        <w:t>czasie naprawy</w:t>
      </w:r>
      <w:r w:rsidRPr="00C8279D">
        <w:rPr>
          <w:sz w:val="24"/>
          <w:szCs w:val="24"/>
        </w:rPr>
        <w:t>, rozumie się przez to okres od wykrycia przez Wykonawcę lub zgłoszenia przez Zamawiającego braku dostępności usługi do przywrócenia SLA;</w:t>
      </w:r>
    </w:p>
    <w:p w14:paraId="6C70EA7B" w14:textId="77777777" w:rsidR="00200EAC" w:rsidRPr="00C8279D" w:rsidRDefault="00200EAC" w:rsidP="00C8279D">
      <w:pPr>
        <w:numPr>
          <w:ilvl w:val="0"/>
          <w:numId w:val="13"/>
        </w:numPr>
        <w:ind w:left="714" w:hanging="357"/>
        <w:jc w:val="both"/>
        <w:rPr>
          <w:sz w:val="24"/>
          <w:szCs w:val="24"/>
        </w:rPr>
      </w:pPr>
      <w:r w:rsidRPr="00C8279D">
        <w:rPr>
          <w:b/>
          <w:bCs/>
          <w:sz w:val="24"/>
          <w:szCs w:val="24"/>
        </w:rPr>
        <w:t>monitorowaniu łączy</w:t>
      </w:r>
      <w:r w:rsidRPr="00C8279D">
        <w:rPr>
          <w:sz w:val="24"/>
          <w:szCs w:val="24"/>
        </w:rPr>
        <w:t>, rozumie się przez to ogół czynności technicznych polegających na weryfikacji parametrów SLA;</w:t>
      </w:r>
    </w:p>
    <w:p w14:paraId="42E056D0" w14:textId="77777777" w:rsidR="00952887" w:rsidRPr="00C8279D" w:rsidRDefault="00200EAC" w:rsidP="00C8279D">
      <w:pPr>
        <w:numPr>
          <w:ilvl w:val="0"/>
          <w:numId w:val="13"/>
        </w:numPr>
        <w:ind w:left="714" w:hanging="357"/>
        <w:jc w:val="both"/>
        <w:rPr>
          <w:sz w:val="24"/>
          <w:szCs w:val="24"/>
        </w:rPr>
      </w:pPr>
      <w:r w:rsidRPr="00C8279D">
        <w:rPr>
          <w:b/>
          <w:bCs/>
          <w:sz w:val="24"/>
          <w:szCs w:val="24"/>
        </w:rPr>
        <w:t>dniach roboczych</w:t>
      </w:r>
      <w:r w:rsidRPr="00C8279D">
        <w:rPr>
          <w:sz w:val="24"/>
          <w:szCs w:val="24"/>
        </w:rPr>
        <w:t xml:space="preserve">, rozumie się przez to każdy dzień od poniedziałku do piątku </w:t>
      </w:r>
      <w:r w:rsidRPr="00C8279D">
        <w:rPr>
          <w:sz w:val="24"/>
          <w:szCs w:val="24"/>
        </w:rPr>
        <w:br/>
        <w:t>z wyłączeniem dni ustawowo wolnych od pracy.</w:t>
      </w:r>
    </w:p>
    <w:p w14:paraId="336F3338" w14:textId="77777777" w:rsidR="00200EAC" w:rsidRPr="00C8279D" w:rsidRDefault="00200EAC" w:rsidP="00C8279D">
      <w:pPr>
        <w:pStyle w:val="Tytu"/>
        <w:spacing w:before="0" w:after="0"/>
        <w:ind w:left="284" w:hanging="284"/>
        <w:rPr>
          <w:sz w:val="24"/>
          <w:szCs w:val="24"/>
        </w:rPr>
      </w:pPr>
    </w:p>
    <w:p w14:paraId="4C0CB406" w14:textId="77777777" w:rsidR="0045145E" w:rsidRPr="00C8279D" w:rsidRDefault="00952887" w:rsidP="00C8279D">
      <w:pPr>
        <w:pStyle w:val="Tytu"/>
        <w:spacing w:before="0" w:after="0"/>
        <w:ind w:left="284" w:hanging="284"/>
        <w:rPr>
          <w:sz w:val="24"/>
          <w:szCs w:val="24"/>
        </w:rPr>
      </w:pPr>
      <w:r w:rsidRPr="00C8279D">
        <w:rPr>
          <w:sz w:val="24"/>
          <w:szCs w:val="24"/>
        </w:rPr>
        <w:t xml:space="preserve">§2. </w:t>
      </w:r>
    </w:p>
    <w:p w14:paraId="1E632B5D" w14:textId="77777777" w:rsidR="00952887" w:rsidRPr="00C8279D" w:rsidRDefault="00952887" w:rsidP="00C8279D">
      <w:pPr>
        <w:pStyle w:val="Tytu"/>
        <w:spacing w:before="0" w:after="0"/>
        <w:ind w:left="284" w:hanging="284"/>
        <w:rPr>
          <w:sz w:val="24"/>
          <w:szCs w:val="24"/>
        </w:rPr>
      </w:pPr>
      <w:r w:rsidRPr="00C8279D">
        <w:rPr>
          <w:sz w:val="24"/>
          <w:szCs w:val="24"/>
        </w:rPr>
        <w:t>Przedmiot Umowy</w:t>
      </w:r>
    </w:p>
    <w:p w14:paraId="5D8358D0" w14:textId="77777777" w:rsidR="00952887" w:rsidRPr="00C8279D" w:rsidRDefault="00200EAC" w:rsidP="00C8279D">
      <w:pPr>
        <w:numPr>
          <w:ilvl w:val="0"/>
          <w:numId w:val="4"/>
        </w:numPr>
        <w:tabs>
          <w:tab w:val="left" w:pos="8505"/>
          <w:tab w:val="left" w:pos="13608"/>
        </w:tabs>
        <w:autoSpaceDE w:val="0"/>
        <w:autoSpaceDN w:val="0"/>
        <w:jc w:val="both"/>
        <w:rPr>
          <w:sz w:val="24"/>
          <w:szCs w:val="24"/>
        </w:rPr>
      </w:pPr>
      <w:r w:rsidRPr="00C8279D">
        <w:rPr>
          <w:sz w:val="24"/>
          <w:szCs w:val="24"/>
        </w:rPr>
        <w:t xml:space="preserve">Wykonawca zobowiązuje się do świadczenia usługi transmisji danych dla jednostek organizacyjnych wskazanych w </w:t>
      </w:r>
      <w:r w:rsidRPr="00C8279D">
        <w:rPr>
          <w:i/>
          <w:sz w:val="24"/>
          <w:szCs w:val="24"/>
        </w:rPr>
        <w:t>Załączniku nr 2 do Umowy</w:t>
      </w:r>
      <w:r w:rsidR="00952887" w:rsidRPr="00C8279D">
        <w:rPr>
          <w:sz w:val="24"/>
          <w:szCs w:val="24"/>
        </w:rPr>
        <w:t xml:space="preserve">. </w:t>
      </w:r>
    </w:p>
    <w:p w14:paraId="12F30F16" w14:textId="77777777" w:rsidR="00952887" w:rsidRPr="00C8279D" w:rsidRDefault="00952887" w:rsidP="00C8279D">
      <w:pPr>
        <w:numPr>
          <w:ilvl w:val="0"/>
          <w:numId w:val="11"/>
        </w:numPr>
        <w:jc w:val="both"/>
        <w:rPr>
          <w:sz w:val="24"/>
          <w:szCs w:val="24"/>
        </w:rPr>
      </w:pPr>
      <w:r w:rsidRPr="00C8279D">
        <w:rPr>
          <w:sz w:val="24"/>
          <w:szCs w:val="24"/>
        </w:rPr>
        <w:lastRenderedPageBreak/>
        <w:t xml:space="preserve">Szczegółowy zakres przedmiotu umowy określa </w:t>
      </w:r>
      <w:r w:rsidRPr="00C8279D">
        <w:rPr>
          <w:i/>
          <w:sz w:val="24"/>
          <w:szCs w:val="24"/>
        </w:rPr>
        <w:t>Załącznik nr 1 do Umowy</w:t>
      </w:r>
      <w:r w:rsidRPr="00C8279D">
        <w:rPr>
          <w:sz w:val="24"/>
          <w:szCs w:val="24"/>
        </w:rPr>
        <w:t>.</w:t>
      </w:r>
    </w:p>
    <w:p w14:paraId="11968B92" w14:textId="77777777" w:rsidR="00952887" w:rsidRPr="00C8279D" w:rsidRDefault="00952887" w:rsidP="00C8279D">
      <w:pPr>
        <w:jc w:val="both"/>
        <w:rPr>
          <w:sz w:val="24"/>
          <w:szCs w:val="24"/>
        </w:rPr>
      </w:pPr>
    </w:p>
    <w:p w14:paraId="57752BF1" w14:textId="77777777" w:rsidR="0045145E" w:rsidRPr="00C8279D" w:rsidRDefault="00952887" w:rsidP="00C8279D">
      <w:pPr>
        <w:pStyle w:val="Tytu"/>
        <w:spacing w:before="0" w:after="0"/>
        <w:ind w:left="284" w:hanging="284"/>
        <w:rPr>
          <w:sz w:val="24"/>
          <w:szCs w:val="24"/>
        </w:rPr>
      </w:pPr>
      <w:r w:rsidRPr="00C8279D">
        <w:rPr>
          <w:sz w:val="24"/>
          <w:szCs w:val="24"/>
        </w:rPr>
        <w:t xml:space="preserve">§3. </w:t>
      </w:r>
    </w:p>
    <w:p w14:paraId="45239677" w14:textId="77777777" w:rsidR="00952887" w:rsidRPr="00C8279D" w:rsidRDefault="00952887" w:rsidP="00C8279D">
      <w:pPr>
        <w:pStyle w:val="Tytu"/>
        <w:spacing w:before="0" w:after="0"/>
        <w:ind w:left="284" w:hanging="284"/>
        <w:rPr>
          <w:b w:val="0"/>
          <w:bCs w:val="0"/>
          <w:sz w:val="24"/>
          <w:szCs w:val="24"/>
        </w:rPr>
      </w:pPr>
      <w:r w:rsidRPr="00C8279D">
        <w:rPr>
          <w:sz w:val="24"/>
          <w:szCs w:val="24"/>
        </w:rPr>
        <w:t>Termin realizacji umowy</w:t>
      </w:r>
    </w:p>
    <w:p w14:paraId="01502BE0" w14:textId="77777777" w:rsidR="00CA0C92" w:rsidRPr="00C8279D" w:rsidRDefault="00CA0C92" w:rsidP="00C8279D">
      <w:pPr>
        <w:pStyle w:val="Tekstpodstawowy"/>
        <w:numPr>
          <w:ilvl w:val="0"/>
          <w:numId w:val="15"/>
        </w:numPr>
        <w:spacing w:before="0"/>
        <w:rPr>
          <w:color w:val="auto"/>
          <w:spacing w:val="0"/>
        </w:rPr>
      </w:pPr>
      <w:r w:rsidRPr="00C8279D">
        <w:rPr>
          <w:color w:val="auto"/>
          <w:spacing w:val="0"/>
        </w:rPr>
        <w:t>Usługa transmisji danych będzie realizowana zgodnie z Załącznikiem nr 2 do Umowy w okresie od 09 stycznia 2019 r. do 08 lipca 2019 r.</w:t>
      </w:r>
    </w:p>
    <w:p w14:paraId="7BAFDF47" w14:textId="77777777" w:rsidR="00952887" w:rsidRPr="00C8279D" w:rsidRDefault="00CA0C92" w:rsidP="00C8279D">
      <w:pPr>
        <w:pStyle w:val="Tekstpodstawowy"/>
        <w:numPr>
          <w:ilvl w:val="0"/>
          <w:numId w:val="15"/>
        </w:numPr>
        <w:spacing w:before="0"/>
        <w:rPr>
          <w:color w:val="auto"/>
          <w:spacing w:val="0"/>
        </w:rPr>
      </w:pPr>
      <w:r w:rsidRPr="00C8279D">
        <w:rPr>
          <w:color w:val="auto"/>
          <w:spacing w:val="0"/>
        </w:rPr>
        <w:t xml:space="preserve">Usługa transmisji danych będzie realizowana od daty podpisania przez Strony protokołu odbioru zestawienia, uruchomienia i oddania do eksploatacji łączy dostępowych we wszystkich lokalizacjach Zamawiającego wskazanych w </w:t>
      </w:r>
      <w:r w:rsidRPr="00C8279D">
        <w:rPr>
          <w:i/>
          <w:color w:val="auto"/>
          <w:spacing w:val="0"/>
        </w:rPr>
        <w:t>Załączniku nr 2 do Umowy</w:t>
      </w:r>
      <w:r w:rsidRPr="00C8279D">
        <w:rPr>
          <w:color w:val="auto"/>
          <w:spacing w:val="0"/>
        </w:rPr>
        <w:t xml:space="preserve">, oraz zgodnie z </w:t>
      </w:r>
      <w:r w:rsidRPr="00C8279D">
        <w:rPr>
          <w:i/>
          <w:color w:val="auto"/>
          <w:spacing w:val="0"/>
        </w:rPr>
        <w:t>Załącznikiem nr 3 do Umowy</w:t>
      </w:r>
      <w:r w:rsidRPr="00C8279D">
        <w:rPr>
          <w:color w:val="auto"/>
          <w:spacing w:val="0"/>
        </w:rPr>
        <w:t>, jednak nie wcześniej niż od</w:t>
      </w:r>
      <w:r w:rsidR="00952887" w:rsidRPr="00C8279D">
        <w:rPr>
          <w:color w:val="auto"/>
          <w:spacing w:val="0"/>
        </w:rPr>
        <w:t xml:space="preserve"> 09</w:t>
      </w:r>
      <w:r w:rsidR="00891CD0" w:rsidRPr="00C8279D">
        <w:rPr>
          <w:color w:val="auto"/>
          <w:spacing w:val="0"/>
        </w:rPr>
        <w:t xml:space="preserve"> stycznia </w:t>
      </w:r>
      <w:r w:rsidR="00952887" w:rsidRPr="00C8279D">
        <w:rPr>
          <w:color w:val="auto"/>
          <w:spacing w:val="0"/>
        </w:rPr>
        <w:t>201</w:t>
      </w:r>
      <w:r w:rsidR="00C0011D" w:rsidRPr="00C8279D">
        <w:rPr>
          <w:color w:val="auto"/>
          <w:spacing w:val="0"/>
        </w:rPr>
        <w:t>9</w:t>
      </w:r>
      <w:r w:rsidR="00952887" w:rsidRPr="00C8279D">
        <w:rPr>
          <w:color w:val="auto"/>
          <w:spacing w:val="0"/>
        </w:rPr>
        <w:t> r.</w:t>
      </w:r>
    </w:p>
    <w:p w14:paraId="25159BC2" w14:textId="77777777" w:rsidR="00952887" w:rsidRPr="00C8279D" w:rsidRDefault="00CA0C92" w:rsidP="00C8279D">
      <w:pPr>
        <w:pStyle w:val="Tekstpodstawowy"/>
        <w:numPr>
          <w:ilvl w:val="0"/>
          <w:numId w:val="15"/>
        </w:numPr>
        <w:spacing w:before="0"/>
        <w:rPr>
          <w:color w:val="auto"/>
          <w:spacing w:val="0"/>
        </w:rPr>
      </w:pPr>
      <w:r w:rsidRPr="00C8279D">
        <w:rPr>
          <w:color w:val="auto"/>
        </w:rPr>
        <w:t xml:space="preserve">Wykonawca zapewni ciągłość transmisji danych do lokalizacji Zamawiającego wskazanych w </w:t>
      </w:r>
      <w:r w:rsidRPr="00C8279D">
        <w:rPr>
          <w:i/>
          <w:color w:val="auto"/>
        </w:rPr>
        <w:t>Załączniku nr 2 do Umowy</w:t>
      </w:r>
      <w:r w:rsidRPr="00C8279D">
        <w:rPr>
          <w:color w:val="auto"/>
        </w:rPr>
        <w:t>, polegającej na tym, iż pomiędzy zakończeniem okresu realizacji dotychczasowej umowy Zamawiającego a rozpoczęciem świadczenia usług na podstawie niniejszej umowy nie będzie przerwy</w:t>
      </w:r>
      <w:r w:rsidR="00952887" w:rsidRPr="00C8279D">
        <w:rPr>
          <w:color w:val="auto"/>
        </w:rPr>
        <w:t>.</w:t>
      </w:r>
      <w:r w:rsidR="00EE63DF" w:rsidRPr="00C8279D">
        <w:rPr>
          <w:color w:val="auto"/>
        </w:rPr>
        <w:t xml:space="preserve"> </w:t>
      </w:r>
    </w:p>
    <w:p w14:paraId="49053552" w14:textId="77777777" w:rsidR="00952887" w:rsidRPr="00C8279D" w:rsidRDefault="00952887" w:rsidP="00C8279D">
      <w:pPr>
        <w:pStyle w:val="Tekstpodstawowy"/>
        <w:tabs>
          <w:tab w:val="clear" w:pos="338"/>
        </w:tabs>
        <w:spacing w:before="0"/>
        <w:ind w:left="284" w:hanging="284"/>
        <w:jc w:val="left"/>
        <w:rPr>
          <w:b/>
          <w:bCs/>
          <w:color w:val="auto"/>
          <w:spacing w:val="0"/>
        </w:rPr>
      </w:pPr>
    </w:p>
    <w:p w14:paraId="67DB6E71" w14:textId="77777777" w:rsidR="0045145E" w:rsidRPr="00C8279D" w:rsidRDefault="00952887" w:rsidP="00C8279D">
      <w:pPr>
        <w:pStyle w:val="Tytu"/>
        <w:spacing w:before="0" w:after="0"/>
        <w:ind w:left="284" w:hanging="284"/>
        <w:rPr>
          <w:sz w:val="24"/>
          <w:szCs w:val="24"/>
        </w:rPr>
      </w:pPr>
      <w:r w:rsidRPr="00C8279D">
        <w:rPr>
          <w:sz w:val="24"/>
          <w:szCs w:val="24"/>
        </w:rPr>
        <w:t xml:space="preserve">§4. </w:t>
      </w:r>
    </w:p>
    <w:p w14:paraId="6828D537" w14:textId="77777777" w:rsidR="00952887" w:rsidRPr="00C8279D" w:rsidRDefault="00952887" w:rsidP="00C8279D">
      <w:pPr>
        <w:pStyle w:val="Tytu"/>
        <w:spacing w:before="0" w:after="0"/>
        <w:ind w:left="284" w:hanging="284"/>
        <w:rPr>
          <w:b w:val="0"/>
          <w:bCs w:val="0"/>
          <w:sz w:val="24"/>
          <w:szCs w:val="24"/>
        </w:rPr>
      </w:pPr>
      <w:r w:rsidRPr="00C8279D">
        <w:rPr>
          <w:sz w:val="24"/>
          <w:szCs w:val="24"/>
        </w:rPr>
        <w:t>Zadania i zakres odpowiedzialności Wykonawcy</w:t>
      </w:r>
    </w:p>
    <w:p w14:paraId="01889BF7" w14:textId="77777777" w:rsidR="00816078" w:rsidRPr="00C8279D" w:rsidRDefault="00816078" w:rsidP="00C8279D">
      <w:pPr>
        <w:numPr>
          <w:ilvl w:val="0"/>
          <w:numId w:val="14"/>
        </w:numPr>
        <w:tabs>
          <w:tab w:val="left" w:pos="8505"/>
          <w:tab w:val="left" w:pos="13608"/>
        </w:tabs>
        <w:autoSpaceDE w:val="0"/>
        <w:autoSpaceDN w:val="0"/>
        <w:jc w:val="both"/>
        <w:rPr>
          <w:kern w:val="16"/>
          <w:sz w:val="24"/>
          <w:szCs w:val="24"/>
        </w:rPr>
      </w:pPr>
      <w:r w:rsidRPr="00C8279D">
        <w:rPr>
          <w:sz w:val="24"/>
          <w:szCs w:val="24"/>
        </w:rPr>
        <w:t>Wykonawca zobowiązuje się do wskazania w terminie 5 dni od dnia zawarcia umowy, osoby (osób) odpowiedzialnej za kierowanie projektem i nadzór merytoryczny nad realizacją  przedmiotu umowy.</w:t>
      </w:r>
    </w:p>
    <w:p w14:paraId="70D4054E" w14:textId="77777777" w:rsidR="00816078" w:rsidRPr="00C8279D" w:rsidRDefault="00816078" w:rsidP="00C8279D">
      <w:pPr>
        <w:numPr>
          <w:ilvl w:val="0"/>
          <w:numId w:val="14"/>
        </w:numPr>
        <w:tabs>
          <w:tab w:val="left" w:pos="8505"/>
          <w:tab w:val="left" w:pos="13608"/>
        </w:tabs>
        <w:autoSpaceDE w:val="0"/>
        <w:autoSpaceDN w:val="0"/>
        <w:jc w:val="both"/>
        <w:rPr>
          <w:kern w:val="16"/>
          <w:sz w:val="24"/>
          <w:szCs w:val="24"/>
        </w:rPr>
      </w:pPr>
      <w:r w:rsidRPr="00C8279D">
        <w:rPr>
          <w:sz w:val="24"/>
          <w:szCs w:val="24"/>
        </w:rPr>
        <w:t>W przypadku, gdy Wykonawca powierza wykonanie jakichkolwiek zobowiązań wynikających z niniejszej Umowy innym podmiotom, przedstawi Zamawiającemu ich listę. W takim przypadku Wykonawca ponosi odpowiedzialność za działania i zaniechania tych podmiotów jak za własne działania i zaniechania.</w:t>
      </w:r>
    </w:p>
    <w:p w14:paraId="10DC727B" w14:textId="77777777" w:rsidR="00816078" w:rsidRPr="00C8279D" w:rsidRDefault="00816078" w:rsidP="00C8279D">
      <w:pPr>
        <w:numPr>
          <w:ilvl w:val="0"/>
          <w:numId w:val="14"/>
        </w:numPr>
        <w:tabs>
          <w:tab w:val="left" w:pos="8505"/>
          <w:tab w:val="left" w:pos="13608"/>
        </w:tabs>
        <w:autoSpaceDE w:val="0"/>
        <w:autoSpaceDN w:val="0"/>
        <w:jc w:val="both"/>
        <w:rPr>
          <w:kern w:val="16"/>
          <w:sz w:val="24"/>
          <w:szCs w:val="24"/>
        </w:rPr>
      </w:pPr>
      <w:r w:rsidRPr="00C8279D">
        <w:rPr>
          <w:sz w:val="24"/>
          <w:szCs w:val="24"/>
        </w:rPr>
        <w:t>W dniu dostarczenia urządzeń teletransmisyjnych oraz uruchomienia i oddania łączy do eksploatacji Wykonawca przekaże użytkownikowi końcowemu specyfikację techniczną dostarczonych urządzeń teletransmisyjnych oraz numery fabryczne elementów i  konfigurację urządzeń w formie elektronicznej na nośniku CD-ROM. Po zakończeniu zestawiania i uruchamiania łączy dostępowych Wykonawca przekaże Zamawiającemu specyfikację techniczną dostarczonych urządzeń teletransmisyjnych oraz numery fabryczne elementów i  konfigurację urządzeń w formie elektronicznej na nośniku CD-ROM wszystkich uruchomionych łączy dostępowych.</w:t>
      </w:r>
    </w:p>
    <w:p w14:paraId="7420A256" w14:textId="77777777" w:rsidR="00816078" w:rsidRPr="00C8279D" w:rsidRDefault="00816078" w:rsidP="00C8279D">
      <w:pPr>
        <w:numPr>
          <w:ilvl w:val="0"/>
          <w:numId w:val="14"/>
        </w:numPr>
        <w:tabs>
          <w:tab w:val="left" w:pos="8505"/>
          <w:tab w:val="left" w:pos="13608"/>
        </w:tabs>
        <w:autoSpaceDE w:val="0"/>
        <w:autoSpaceDN w:val="0"/>
        <w:jc w:val="both"/>
        <w:rPr>
          <w:kern w:val="16"/>
          <w:sz w:val="24"/>
          <w:szCs w:val="24"/>
        </w:rPr>
      </w:pPr>
      <w:r w:rsidRPr="00C8279D">
        <w:rPr>
          <w:kern w:val="16"/>
          <w:sz w:val="24"/>
          <w:szCs w:val="24"/>
        </w:rPr>
        <w:t>Koszty dostawy urządzeń do każdej Lokalizacji Zamawiającego (w tym koszty opakowania, ubezpieczenia, transportu) pokrywa Wykonawca. Wykonawca jest zobowiązany we własnym zakresie wykonywać załadunek i rozładunek dostarczanych towarów oraz przeniesienie ich w miejsce składowania lub instalacji.</w:t>
      </w:r>
    </w:p>
    <w:p w14:paraId="2300AC4A" w14:textId="77777777" w:rsidR="00952887" w:rsidRPr="00C8279D" w:rsidRDefault="00816078" w:rsidP="00C8279D">
      <w:pPr>
        <w:numPr>
          <w:ilvl w:val="0"/>
          <w:numId w:val="14"/>
        </w:numPr>
        <w:tabs>
          <w:tab w:val="left" w:pos="8505"/>
          <w:tab w:val="left" w:pos="13608"/>
        </w:tabs>
        <w:autoSpaceDE w:val="0"/>
        <w:autoSpaceDN w:val="0"/>
        <w:jc w:val="both"/>
        <w:rPr>
          <w:kern w:val="16"/>
          <w:sz w:val="24"/>
          <w:szCs w:val="24"/>
        </w:rPr>
      </w:pPr>
      <w:r w:rsidRPr="00C8279D">
        <w:rPr>
          <w:sz w:val="24"/>
          <w:szCs w:val="24"/>
        </w:rPr>
        <w:t>Wykonawca przygotuje projekt udostępnianej infrastruktury technicznej sieci podlegający odbiorowi zgodnie z §6 ust. 1–3.</w:t>
      </w:r>
    </w:p>
    <w:p w14:paraId="6BDE4DD9" w14:textId="77777777" w:rsidR="00816078" w:rsidRPr="00C8279D" w:rsidRDefault="00816078" w:rsidP="00C8279D">
      <w:pPr>
        <w:numPr>
          <w:ilvl w:val="0"/>
          <w:numId w:val="14"/>
        </w:numPr>
        <w:tabs>
          <w:tab w:val="left" w:pos="8505"/>
          <w:tab w:val="left" w:pos="13608"/>
        </w:tabs>
        <w:autoSpaceDE w:val="0"/>
        <w:autoSpaceDN w:val="0"/>
        <w:jc w:val="both"/>
        <w:rPr>
          <w:kern w:val="16"/>
          <w:sz w:val="24"/>
          <w:szCs w:val="24"/>
        </w:rPr>
      </w:pPr>
      <w:r w:rsidRPr="00C8279D">
        <w:rPr>
          <w:sz w:val="24"/>
          <w:szCs w:val="24"/>
        </w:rPr>
        <w:t>Wykonawca na etapie instalacji i uruchamiania łączy opracuje projekt techniczny instalacji łączy transmisji danych dla każdej lokalizacji z uwzględnieniem przebiegu trasy kablowej w danej lokalizacji, montażu instalacji antenowych lub innych urządzeń, koniecznych pozwoleń formalnoprawnych oraz innej niezbędnej dokumentacji wymaganej do instalacji i uruchomienia łącza transmisji danych dla lokalizacji.</w:t>
      </w:r>
    </w:p>
    <w:p w14:paraId="4A5D7C29" w14:textId="77777777" w:rsidR="00816078" w:rsidRPr="00C8279D" w:rsidRDefault="00816078" w:rsidP="00C8279D">
      <w:pPr>
        <w:numPr>
          <w:ilvl w:val="0"/>
          <w:numId w:val="14"/>
        </w:numPr>
        <w:shd w:val="clear" w:color="auto" w:fill="FFFFFF"/>
        <w:jc w:val="both"/>
        <w:rPr>
          <w:sz w:val="24"/>
          <w:szCs w:val="24"/>
        </w:rPr>
      </w:pPr>
      <w:r w:rsidRPr="00C8279D">
        <w:rPr>
          <w:sz w:val="24"/>
          <w:szCs w:val="24"/>
        </w:rPr>
        <w:t xml:space="preserve">Wykonawca zestawi i uruchomi łącza transmisji danych w lokalizacjach Zamawiającego wskazanych w </w:t>
      </w:r>
      <w:r w:rsidRPr="00C8279D">
        <w:rPr>
          <w:i/>
          <w:sz w:val="24"/>
          <w:szCs w:val="24"/>
        </w:rPr>
        <w:t>Załączniku nr 2 do Umowy</w:t>
      </w:r>
      <w:r w:rsidRPr="00C8279D">
        <w:rPr>
          <w:sz w:val="24"/>
          <w:szCs w:val="24"/>
        </w:rPr>
        <w:t>. Wykonawca zestawi i uruchomi niezbędne połączenia pomiędzy infrastrukturą telekomunikacyjną Wykonawcy a wskazanym pomieszczeniem serwerowni w której zostanie zainstalowany i uruchomiony router CE w lokalizacji Zamawiającego.</w:t>
      </w:r>
    </w:p>
    <w:p w14:paraId="7F711452" w14:textId="09FB1FB8" w:rsidR="00952887" w:rsidRPr="00C8279D" w:rsidRDefault="00816078" w:rsidP="00C8279D">
      <w:pPr>
        <w:numPr>
          <w:ilvl w:val="0"/>
          <w:numId w:val="14"/>
        </w:numPr>
        <w:shd w:val="clear" w:color="auto" w:fill="FFFFFF"/>
        <w:jc w:val="both"/>
        <w:rPr>
          <w:sz w:val="24"/>
          <w:szCs w:val="24"/>
        </w:rPr>
      </w:pPr>
      <w:r w:rsidRPr="00C8279D">
        <w:rPr>
          <w:iCs/>
          <w:sz w:val="24"/>
          <w:szCs w:val="24"/>
        </w:rPr>
        <w:t xml:space="preserve">Wykonawca zapewni świadczenie na rzecz Zamawiającego usług serwisowych określonych w </w:t>
      </w:r>
      <w:r w:rsidRPr="00C8279D">
        <w:rPr>
          <w:i/>
          <w:iCs/>
          <w:sz w:val="24"/>
          <w:szCs w:val="24"/>
        </w:rPr>
        <w:t>Załączniku nr 1 do Umowy</w:t>
      </w:r>
      <w:r w:rsidRPr="00C8279D">
        <w:rPr>
          <w:iCs/>
          <w:sz w:val="24"/>
          <w:szCs w:val="24"/>
        </w:rPr>
        <w:t>.</w:t>
      </w:r>
      <w:r w:rsidRPr="00C8279D">
        <w:rPr>
          <w:sz w:val="24"/>
          <w:szCs w:val="24"/>
        </w:rPr>
        <w:t xml:space="preserve"> Wykonawca zobowiązuje się do monitorowania łączy będących przedmiotem zamówienia przez 24 godziny na dobę, 7 dni w tygodniu, </w:t>
      </w:r>
      <w:r w:rsidR="00B32EF5">
        <w:rPr>
          <w:sz w:val="24"/>
          <w:szCs w:val="24"/>
        </w:rPr>
        <w:t>przez cały okres obowiązywania umowy (24/7</w:t>
      </w:r>
      <w:r w:rsidRPr="00C8279D">
        <w:rPr>
          <w:sz w:val="24"/>
          <w:szCs w:val="24"/>
        </w:rPr>
        <w:t>) wraz z podejmowaniem działań mających na celu prawidłowe funkcjonowanie usługi.</w:t>
      </w:r>
    </w:p>
    <w:p w14:paraId="30258F6B" w14:textId="77777777" w:rsidR="00BB0706" w:rsidRPr="00C8279D" w:rsidRDefault="00BB0706" w:rsidP="00C8279D">
      <w:pPr>
        <w:numPr>
          <w:ilvl w:val="0"/>
          <w:numId w:val="14"/>
        </w:numPr>
        <w:shd w:val="clear" w:color="auto" w:fill="FFFFFF"/>
        <w:jc w:val="both"/>
        <w:rPr>
          <w:sz w:val="24"/>
          <w:szCs w:val="24"/>
        </w:rPr>
      </w:pPr>
      <w:r w:rsidRPr="00C8279D">
        <w:rPr>
          <w:iCs/>
          <w:sz w:val="24"/>
          <w:szCs w:val="24"/>
        </w:rPr>
        <w:t xml:space="preserve">W terminie wskazanym w </w:t>
      </w:r>
      <w:r w:rsidRPr="00C8279D">
        <w:rPr>
          <w:i/>
          <w:iCs/>
          <w:sz w:val="24"/>
          <w:szCs w:val="24"/>
        </w:rPr>
        <w:t>Załączniku nr 3 do Umowy</w:t>
      </w:r>
      <w:r w:rsidRPr="00C8279D">
        <w:rPr>
          <w:iCs/>
          <w:sz w:val="24"/>
          <w:szCs w:val="24"/>
        </w:rPr>
        <w:t xml:space="preserve">, Wykonawca: </w:t>
      </w:r>
    </w:p>
    <w:p w14:paraId="2BFBB8A4" w14:textId="77777777" w:rsidR="00BB0706" w:rsidRPr="00C8279D" w:rsidRDefault="00FF2CB9" w:rsidP="00C8279D">
      <w:pPr>
        <w:numPr>
          <w:ilvl w:val="1"/>
          <w:numId w:val="14"/>
        </w:numPr>
        <w:shd w:val="clear" w:color="auto" w:fill="FFFFFF"/>
        <w:jc w:val="both"/>
        <w:rPr>
          <w:sz w:val="24"/>
          <w:szCs w:val="24"/>
        </w:rPr>
      </w:pPr>
      <w:r w:rsidRPr="00C8279D">
        <w:rPr>
          <w:color w:val="000000"/>
          <w:sz w:val="24"/>
          <w:szCs w:val="24"/>
        </w:rPr>
        <w:lastRenderedPageBreak/>
        <w:t>s</w:t>
      </w:r>
      <w:r w:rsidR="00BB0706" w:rsidRPr="00C8279D">
        <w:rPr>
          <w:color w:val="000000"/>
          <w:sz w:val="24"/>
          <w:szCs w:val="24"/>
        </w:rPr>
        <w:t>konfigur</w:t>
      </w:r>
      <w:r w:rsidRPr="00C8279D">
        <w:rPr>
          <w:color w:val="000000"/>
          <w:sz w:val="24"/>
          <w:szCs w:val="24"/>
        </w:rPr>
        <w:t>uje</w:t>
      </w:r>
      <w:r w:rsidR="00BB0706" w:rsidRPr="00C8279D">
        <w:rPr>
          <w:color w:val="000000"/>
          <w:sz w:val="24"/>
          <w:szCs w:val="24"/>
        </w:rPr>
        <w:t xml:space="preserve"> posiadan</w:t>
      </w:r>
      <w:r w:rsidRPr="00C8279D">
        <w:rPr>
          <w:color w:val="000000"/>
          <w:sz w:val="24"/>
          <w:szCs w:val="24"/>
        </w:rPr>
        <w:t>ą</w:t>
      </w:r>
      <w:r w:rsidR="00BB0706" w:rsidRPr="00C8279D">
        <w:rPr>
          <w:color w:val="000000"/>
          <w:sz w:val="24"/>
          <w:szCs w:val="24"/>
        </w:rPr>
        <w:t xml:space="preserve"> przez Zamawiającego stacj</w:t>
      </w:r>
      <w:r w:rsidRPr="00C8279D">
        <w:rPr>
          <w:color w:val="000000"/>
          <w:sz w:val="24"/>
          <w:szCs w:val="24"/>
        </w:rPr>
        <w:t>ę</w:t>
      </w:r>
      <w:r w:rsidR="00BB0706" w:rsidRPr="00C8279D">
        <w:rPr>
          <w:color w:val="000000"/>
          <w:sz w:val="24"/>
          <w:szCs w:val="24"/>
        </w:rPr>
        <w:t xml:space="preserve"> monitorowania i weryfikacji jakości świadczonych usług</w:t>
      </w:r>
      <w:r w:rsidR="00BB0706" w:rsidRPr="00C8279D">
        <w:rPr>
          <w:sz w:val="24"/>
          <w:szCs w:val="24"/>
        </w:rPr>
        <w:t>, opisan</w:t>
      </w:r>
      <w:r w:rsidRPr="00C8279D">
        <w:rPr>
          <w:sz w:val="24"/>
          <w:szCs w:val="24"/>
        </w:rPr>
        <w:t>ą</w:t>
      </w:r>
      <w:r w:rsidR="00BB0706" w:rsidRPr="00C8279D">
        <w:rPr>
          <w:sz w:val="24"/>
          <w:szCs w:val="24"/>
        </w:rPr>
        <w:t xml:space="preserve"> w Załączniku nr 1 do Umowy rozdz. II pkt 5,</w:t>
      </w:r>
    </w:p>
    <w:p w14:paraId="72E72AF7" w14:textId="77777777" w:rsidR="00952887" w:rsidRPr="00C8279D" w:rsidRDefault="00BB0706" w:rsidP="00C8279D">
      <w:pPr>
        <w:numPr>
          <w:ilvl w:val="1"/>
          <w:numId w:val="14"/>
        </w:numPr>
        <w:shd w:val="clear" w:color="auto" w:fill="FFFFFF"/>
        <w:jc w:val="both"/>
        <w:rPr>
          <w:sz w:val="24"/>
          <w:szCs w:val="24"/>
        </w:rPr>
      </w:pPr>
      <w:r w:rsidRPr="00C8279D">
        <w:rPr>
          <w:iCs/>
          <w:sz w:val="24"/>
          <w:szCs w:val="24"/>
        </w:rPr>
        <w:t xml:space="preserve">zapewni dostęp do </w:t>
      </w:r>
      <w:r w:rsidRPr="00C8279D">
        <w:rPr>
          <w:sz w:val="24"/>
          <w:szCs w:val="24"/>
        </w:rPr>
        <w:t>Systemem Monitorowania Sieci Wykonawcy (SMW)</w:t>
      </w:r>
      <w:r w:rsidRPr="00C8279D">
        <w:rPr>
          <w:iCs/>
          <w:sz w:val="24"/>
          <w:szCs w:val="24"/>
        </w:rPr>
        <w:t xml:space="preserve"> w trybie „tylko do odczytu”, </w:t>
      </w:r>
      <w:r w:rsidRPr="00C8279D">
        <w:rPr>
          <w:sz w:val="24"/>
          <w:szCs w:val="24"/>
        </w:rPr>
        <w:t>opisan</w:t>
      </w:r>
      <w:r w:rsidR="00FF2CB9" w:rsidRPr="00C8279D">
        <w:rPr>
          <w:sz w:val="24"/>
          <w:szCs w:val="24"/>
        </w:rPr>
        <w:t>ego</w:t>
      </w:r>
      <w:r w:rsidRPr="00C8279D">
        <w:rPr>
          <w:sz w:val="24"/>
          <w:szCs w:val="24"/>
        </w:rPr>
        <w:t xml:space="preserve"> w Załączniku nr 1 do Umowy rozdz. </w:t>
      </w:r>
      <w:r w:rsidR="00FF2CB9" w:rsidRPr="00C8279D">
        <w:rPr>
          <w:sz w:val="24"/>
          <w:szCs w:val="24"/>
        </w:rPr>
        <w:t>II</w:t>
      </w:r>
      <w:r w:rsidRPr="00C8279D">
        <w:rPr>
          <w:sz w:val="24"/>
          <w:szCs w:val="24"/>
        </w:rPr>
        <w:t xml:space="preserve"> pkt </w:t>
      </w:r>
      <w:r w:rsidR="00FF2CB9" w:rsidRPr="00C8279D">
        <w:rPr>
          <w:sz w:val="24"/>
          <w:szCs w:val="24"/>
        </w:rPr>
        <w:t>7</w:t>
      </w:r>
      <w:r w:rsidRPr="00C8279D">
        <w:rPr>
          <w:sz w:val="24"/>
          <w:szCs w:val="24"/>
        </w:rPr>
        <w:t>.</w:t>
      </w:r>
    </w:p>
    <w:p w14:paraId="29683932" w14:textId="77777777" w:rsidR="00627E83" w:rsidRPr="00C8279D" w:rsidRDefault="00627E83" w:rsidP="00C8279D">
      <w:pPr>
        <w:numPr>
          <w:ilvl w:val="0"/>
          <w:numId w:val="14"/>
        </w:numPr>
        <w:shd w:val="clear" w:color="auto" w:fill="FFFFFF"/>
        <w:jc w:val="both"/>
        <w:rPr>
          <w:sz w:val="24"/>
          <w:szCs w:val="24"/>
        </w:rPr>
      </w:pPr>
      <w:r w:rsidRPr="00C8279D">
        <w:rPr>
          <w:sz w:val="24"/>
          <w:szCs w:val="24"/>
        </w:rPr>
        <w:t xml:space="preserve">Wykonawca oświadcza i zobowiązuje się, że zgodnie z wymaganiami Zamawiającego zawartymi w </w:t>
      </w:r>
      <w:r w:rsidRPr="00C8279D">
        <w:rPr>
          <w:i/>
          <w:sz w:val="24"/>
          <w:szCs w:val="24"/>
        </w:rPr>
        <w:t>Załączniku nr 1 do Umowy</w:t>
      </w:r>
      <w:r w:rsidRPr="00C8279D">
        <w:rPr>
          <w:sz w:val="24"/>
          <w:szCs w:val="24"/>
        </w:rPr>
        <w:t xml:space="preserve">, udostępniona struktura sieciowa nie będzie używać zasobów publicznej sieci Internet. </w:t>
      </w:r>
    </w:p>
    <w:p w14:paraId="1E67098F" w14:textId="77777777" w:rsidR="00627E83" w:rsidRPr="00C8279D" w:rsidRDefault="00627E83" w:rsidP="00C8279D">
      <w:pPr>
        <w:numPr>
          <w:ilvl w:val="0"/>
          <w:numId w:val="14"/>
        </w:numPr>
        <w:shd w:val="clear" w:color="auto" w:fill="FFFFFF"/>
        <w:jc w:val="both"/>
        <w:rPr>
          <w:iCs/>
          <w:sz w:val="24"/>
          <w:szCs w:val="24"/>
        </w:rPr>
      </w:pPr>
      <w:r w:rsidRPr="00C8279D">
        <w:rPr>
          <w:iCs/>
          <w:sz w:val="24"/>
          <w:szCs w:val="24"/>
        </w:rPr>
        <w:t xml:space="preserve">Wykonawca nie może powierzyć osobie trzeciej wykonywania któregokolwiek z elementów składających się na wykonanie Przedmiotu Umowy, bez uzyskania uprzedniej  zgody Zamawiającego wyrażonej w formie pisemnej. Powierzenie, o którym mowa w zdaniu poprzedzającym dotyczy podwykonawców zgłaszanych na etapie realizacji Umowy, nie zaś podwykonawców, których udział w realizacji Umowy Wykonawca zgłosił w ofercie. </w:t>
      </w:r>
    </w:p>
    <w:p w14:paraId="71E676FB" w14:textId="77777777" w:rsidR="00627E83" w:rsidRPr="00C8279D" w:rsidRDefault="00627E83" w:rsidP="00C8279D">
      <w:pPr>
        <w:numPr>
          <w:ilvl w:val="0"/>
          <w:numId w:val="14"/>
        </w:numPr>
        <w:shd w:val="clear" w:color="auto" w:fill="FFFFFF"/>
        <w:jc w:val="both"/>
        <w:rPr>
          <w:iCs/>
          <w:sz w:val="24"/>
          <w:szCs w:val="24"/>
        </w:rPr>
      </w:pPr>
      <w:r w:rsidRPr="00C8279D">
        <w:rPr>
          <w:iCs/>
          <w:sz w:val="24"/>
          <w:szCs w:val="24"/>
        </w:rPr>
        <w:t>W przypadku dokonania czynności, o której mowa w ust. 11 po uzyskaniu  zgody Zamawiającego wyrażonej w formie pisemnej, Wykonawca zobowiązuje się do koordynacji prac wykonywanych przez te osoby trzecie i ponosi przed Zamawiającym pełną odpowiedzialność za działania lub zaniechania tych osób trzecich, jak za działania lub zaniechania własne.</w:t>
      </w:r>
    </w:p>
    <w:p w14:paraId="316F78B1" w14:textId="77777777" w:rsidR="00627E83" w:rsidRPr="00C8279D" w:rsidRDefault="00627E83" w:rsidP="00C8279D">
      <w:pPr>
        <w:numPr>
          <w:ilvl w:val="0"/>
          <w:numId w:val="14"/>
        </w:numPr>
        <w:shd w:val="clear" w:color="auto" w:fill="FFFFFF"/>
        <w:jc w:val="both"/>
        <w:rPr>
          <w:iCs/>
          <w:sz w:val="24"/>
          <w:szCs w:val="24"/>
        </w:rPr>
      </w:pPr>
      <w:r w:rsidRPr="00C8279D">
        <w:rPr>
          <w:iCs/>
          <w:sz w:val="24"/>
          <w:szCs w:val="24"/>
        </w:rPr>
        <w:t>Wykonawca oświadcza i gwarantuje, że dostarczone urządzenia oraz Oprogramowanie nie są obciążone prawami osób trzecich, z zastrzeżeniem autorskich praw majątkowych producenta Oprogramowania, a w szczególności roszczeniami dotyczącymi praw autorskich oraz że korzystanie z Oprogramowania, zawarcie i wykonywanie przez Zamawiającego Umowy, nie będzie naruszać praw własności intelektualnej osób trzecich, w tym praw autorskich, patentów, ani praw do baz danych.</w:t>
      </w:r>
    </w:p>
    <w:p w14:paraId="1C75DB5F" w14:textId="77777777" w:rsidR="00627E83" w:rsidRPr="00C8279D" w:rsidRDefault="00627E83" w:rsidP="00C8279D">
      <w:pPr>
        <w:numPr>
          <w:ilvl w:val="0"/>
          <w:numId w:val="22"/>
        </w:numPr>
        <w:shd w:val="clear" w:color="auto" w:fill="FFFFFF"/>
        <w:jc w:val="both"/>
        <w:rPr>
          <w:iCs/>
          <w:sz w:val="24"/>
          <w:szCs w:val="24"/>
        </w:rPr>
      </w:pPr>
      <w:r w:rsidRPr="00C8279D">
        <w:rPr>
          <w:sz w:val="24"/>
          <w:szCs w:val="24"/>
        </w:rPr>
        <w:t xml:space="preserve">Wykonawca odpowiada za opóźnienie w realizacji Umowy, chyba że opóźnienie nastąpiło z powodu wyłącznej winy Zamawiającego lub siły wyższej. </w:t>
      </w:r>
    </w:p>
    <w:p w14:paraId="706D8069" w14:textId="77777777" w:rsidR="00627E83" w:rsidRPr="00C8279D" w:rsidRDefault="00627E83" w:rsidP="00C8279D">
      <w:pPr>
        <w:widowControl/>
        <w:numPr>
          <w:ilvl w:val="0"/>
          <w:numId w:val="22"/>
        </w:numPr>
        <w:autoSpaceDN w:val="0"/>
        <w:ind w:right="170"/>
        <w:jc w:val="both"/>
        <w:rPr>
          <w:sz w:val="24"/>
          <w:szCs w:val="24"/>
        </w:rPr>
      </w:pPr>
      <w:r w:rsidRPr="00C8279D">
        <w:rPr>
          <w:sz w:val="24"/>
          <w:szCs w:val="24"/>
        </w:rPr>
        <w:t>Wykonawca zobowiązany jest do ścisłej współpracy z Zamawiającym i niezwłocznego informowania Zamawiającego o wszelkich okolicznościach mogących mieć wpływ na prawidłowość lub terminowość realizacji Umowy.</w:t>
      </w:r>
    </w:p>
    <w:p w14:paraId="33E41F20" w14:textId="77777777" w:rsidR="00627E83" w:rsidRPr="00C8279D" w:rsidRDefault="00627E83" w:rsidP="00C8279D">
      <w:pPr>
        <w:widowControl/>
        <w:numPr>
          <w:ilvl w:val="0"/>
          <w:numId w:val="22"/>
        </w:numPr>
        <w:autoSpaceDN w:val="0"/>
        <w:ind w:right="170"/>
        <w:jc w:val="both"/>
        <w:rPr>
          <w:sz w:val="24"/>
          <w:szCs w:val="24"/>
        </w:rPr>
      </w:pPr>
      <w:r w:rsidRPr="00C8279D">
        <w:rPr>
          <w:sz w:val="24"/>
          <w:szCs w:val="24"/>
        </w:rPr>
        <w:t>Wykonawca zobowiązany jest zawiadomić Zamawiającego o zainstalowaniu Routera CE i uruchomieniu każdego z osobna Łącza TD, za pośrednictwem wskazanego adresu poczty elektronicznej. Zamawiający potwierdzi otrzymanie zawiadomienia tą samą drogą.</w:t>
      </w:r>
    </w:p>
    <w:p w14:paraId="518AE684" w14:textId="77777777" w:rsidR="00627E83" w:rsidRPr="00C8279D" w:rsidRDefault="00627E83" w:rsidP="00C8279D">
      <w:pPr>
        <w:widowControl/>
        <w:numPr>
          <w:ilvl w:val="0"/>
          <w:numId w:val="22"/>
        </w:numPr>
        <w:autoSpaceDN w:val="0"/>
        <w:ind w:right="170"/>
        <w:jc w:val="both"/>
        <w:rPr>
          <w:sz w:val="24"/>
          <w:szCs w:val="24"/>
        </w:rPr>
      </w:pPr>
      <w:r w:rsidRPr="00C8279D">
        <w:rPr>
          <w:sz w:val="24"/>
          <w:szCs w:val="24"/>
        </w:rPr>
        <w:t>Wykonawca zobowiązuje się do udzielania wszelkich wyjaśnień dotyczących postępu realizacji prac objętych Przedmiotem Umowy.</w:t>
      </w:r>
    </w:p>
    <w:p w14:paraId="58BA3243" w14:textId="77777777" w:rsidR="00627E83" w:rsidRPr="00C8279D" w:rsidRDefault="00627E83" w:rsidP="00C8279D">
      <w:pPr>
        <w:numPr>
          <w:ilvl w:val="0"/>
          <w:numId w:val="14"/>
        </w:numPr>
        <w:shd w:val="clear" w:color="auto" w:fill="FFFFFF"/>
        <w:jc w:val="both"/>
        <w:rPr>
          <w:sz w:val="24"/>
          <w:szCs w:val="24"/>
        </w:rPr>
      </w:pPr>
      <w:r w:rsidRPr="00C8279D">
        <w:rPr>
          <w:iCs/>
          <w:sz w:val="24"/>
          <w:szCs w:val="24"/>
        </w:rPr>
        <w:t xml:space="preserve">Wykonawca wykona i dostarczy Zamawiającemu dokumentację powykonawczą zrealizowanej sieci transmisji danych w formie elektronicznej i papierowej w terminach wskazanych w </w:t>
      </w:r>
      <w:r w:rsidRPr="00C8279D">
        <w:rPr>
          <w:i/>
          <w:iCs/>
          <w:sz w:val="24"/>
          <w:szCs w:val="24"/>
        </w:rPr>
        <w:t>Załączniku nr 3 do Umowy</w:t>
      </w:r>
      <w:r w:rsidRPr="00C8279D">
        <w:rPr>
          <w:sz w:val="24"/>
          <w:szCs w:val="24"/>
        </w:rPr>
        <w:t xml:space="preserve">. </w:t>
      </w:r>
    </w:p>
    <w:p w14:paraId="7A272C26" w14:textId="77777777" w:rsidR="00627E83" w:rsidRPr="00C8279D" w:rsidRDefault="00627E83" w:rsidP="00C8279D">
      <w:pPr>
        <w:numPr>
          <w:ilvl w:val="0"/>
          <w:numId w:val="14"/>
        </w:numPr>
        <w:shd w:val="clear" w:color="auto" w:fill="FFFFFF"/>
        <w:jc w:val="both"/>
        <w:rPr>
          <w:sz w:val="24"/>
          <w:szCs w:val="24"/>
        </w:rPr>
      </w:pPr>
      <w:r w:rsidRPr="00C8279D">
        <w:rPr>
          <w:sz w:val="24"/>
          <w:szCs w:val="24"/>
        </w:rPr>
        <w:t>Wykonawca w terminie do 30 dni od daty zawarcia umowy, według wytycznych Zamawiającego:</w:t>
      </w:r>
    </w:p>
    <w:p w14:paraId="4BD598A7" w14:textId="77777777" w:rsidR="00627E83" w:rsidRPr="00C8279D" w:rsidRDefault="00627E83" w:rsidP="00C8279D">
      <w:pPr>
        <w:numPr>
          <w:ilvl w:val="1"/>
          <w:numId w:val="14"/>
        </w:numPr>
        <w:shd w:val="clear" w:color="auto" w:fill="FFFFFF"/>
        <w:jc w:val="both"/>
        <w:rPr>
          <w:sz w:val="24"/>
          <w:szCs w:val="24"/>
        </w:rPr>
      </w:pPr>
      <w:r w:rsidRPr="00C8279D">
        <w:rPr>
          <w:sz w:val="24"/>
          <w:szCs w:val="24"/>
        </w:rPr>
        <w:t>opracuje i przedstawi Zamawiającemu rozliczenie płatności, o których mowa w §8 ust. 1 pkt 1 oraz pkt 2, z podziałem na płatników wyszczególnionych w Załączniku nr 5 do Umowy. W przypadku zmian o których mowa w §14 ust. 6 w okresie realizacji umowy powodujących zmianę płatności, aktualizację rozliczenia płatności wykona Zamawiający w porozumieniu z Wykonawcą,</w:t>
      </w:r>
    </w:p>
    <w:p w14:paraId="5C4E1968" w14:textId="77777777" w:rsidR="00627E83" w:rsidRPr="00C8279D" w:rsidRDefault="00627E83" w:rsidP="00C8279D">
      <w:pPr>
        <w:numPr>
          <w:ilvl w:val="1"/>
          <w:numId w:val="14"/>
        </w:numPr>
        <w:shd w:val="clear" w:color="auto" w:fill="FFFFFF"/>
        <w:jc w:val="both"/>
        <w:rPr>
          <w:sz w:val="24"/>
          <w:szCs w:val="24"/>
        </w:rPr>
      </w:pPr>
      <w:r w:rsidRPr="00C8279D">
        <w:rPr>
          <w:sz w:val="24"/>
          <w:szCs w:val="24"/>
        </w:rPr>
        <w:t>opracuje wzór miesięcznego protokołu odbioru usługi transmisji danych.</w:t>
      </w:r>
    </w:p>
    <w:p w14:paraId="3B318359" w14:textId="77777777" w:rsidR="00952887" w:rsidRPr="00C8279D" w:rsidRDefault="00627E83" w:rsidP="00C8279D">
      <w:pPr>
        <w:numPr>
          <w:ilvl w:val="0"/>
          <w:numId w:val="14"/>
        </w:numPr>
        <w:shd w:val="clear" w:color="auto" w:fill="FFFFFF"/>
        <w:jc w:val="both"/>
        <w:rPr>
          <w:sz w:val="24"/>
          <w:szCs w:val="24"/>
        </w:rPr>
      </w:pPr>
      <w:r w:rsidRPr="00C8279D">
        <w:rPr>
          <w:sz w:val="24"/>
          <w:szCs w:val="24"/>
        </w:rPr>
        <w:t>Zamawiający zastrzega sobie możliwość przeprowadzania audytów u Wykonawcy w zakresie funkcjonowania sieci transmisji danych, wykonywanych przez Zamawiającego lub przez podmioty zewnętrzne na zlecenie Zamawiającego.</w:t>
      </w:r>
    </w:p>
    <w:p w14:paraId="7588BBA1" w14:textId="77777777" w:rsidR="00952887" w:rsidRPr="00C8279D" w:rsidRDefault="00952887" w:rsidP="00C8279D">
      <w:pPr>
        <w:numPr>
          <w:ilvl w:val="0"/>
          <w:numId w:val="14"/>
        </w:numPr>
        <w:shd w:val="clear" w:color="auto" w:fill="FFFFFF"/>
        <w:jc w:val="both"/>
        <w:rPr>
          <w:sz w:val="24"/>
          <w:szCs w:val="24"/>
        </w:rPr>
      </w:pPr>
      <w:r w:rsidRPr="00C8279D">
        <w:rPr>
          <w:sz w:val="24"/>
          <w:szCs w:val="24"/>
        </w:rPr>
        <w:t>Wykonawca zapewni miesięczne raporty świadczenia usług uwzględniające wszystkie zaistniałe w danym okresie awarie i usterki w udostępnionej strukturze sieciowej oraz zaplanowane okna serwisowe z uwzględnieniem lokalizacji, dat, czasu zdarzeń i ich opisów.</w:t>
      </w:r>
    </w:p>
    <w:p w14:paraId="3ACF403C" w14:textId="77777777" w:rsidR="0045145E" w:rsidRPr="00C8279D" w:rsidRDefault="0045145E" w:rsidP="00C8279D">
      <w:pPr>
        <w:pStyle w:val="Tekstpodstawowy"/>
        <w:spacing w:before="0"/>
        <w:rPr>
          <w:b/>
          <w:bCs/>
          <w:color w:val="auto"/>
          <w:spacing w:val="0"/>
        </w:rPr>
      </w:pPr>
    </w:p>
    <w:p w14:paraId="3BE00ECC" w14:textId="77777777" w:rsidR="0045145E" w:rsidRPr="00C8279D" w:rsidRDefault="00952887" w:rsidP="00C8279D">
      <w:pPr>
        <w:pStyle w:val="Tekstpodstawowy"/>
        <w:spacing w:before="0"/>
        <w:jc w:val="center"/>
        <w:rPr>
          <w:b/>
          <w:bCs/>
          <w:color w:val="auto"/>
          <w:spacing w:val="0"/>
        </w:rPr>
      </w:pPr>
      <w:r w:rsidRPr="00C8279D">
        <w:rPr>
          <w:b/>
          <w:bCs/>
          <w:color w:val="auto"/>
          <w:spacing w:val="0"/>
        </w:rPr>
        <w:lastRenderedPageBreak/>
        <w:t>§5.</w:t>
      </w:r>
      <w:r w:rsidRPr="00C8279D">
        <w:rPr>
          <w:b/>
          <w:bCs/>
          <w:color w:val="auto"/>
          <w:spacing w:val="0"/>
        </w:rPr>
        <w:tab/>
      </w:r>
    </w:p>
    <w:p w14:paraId="1DA46926" w14:textId="77777777" w:rsidR="00952887" w:rsidRPr="00C8279D" w:rsidRDefault="00952887" w:rsidP="00C8279D">
      <w:pPr>
        <w:pStyle w:val="Tekstpodstawowy"/>
        <w:spacing w:before="0"/>
        <w:jc w:val="center"/>
        <w:rPr>
          <w:b/>
          <w:bCs/>
          <w:color w:val="auto"/>
          <w:spacing w:val="0"/>
        </w:rPr>
      </w:pPr>
      <w:r w:rsidRPr="00C8279D">
        <w:rPr>
          <w:b/>
          <w:bCs/>
          <w:color w:val="auto"/>
          <w:spacing w:val="0"/>
        </w:rPr>
        <w:t>Zadania i zakres odpowiedzialności Zamawiającego</w:t>
      </w:r>
    </w:p>
    <w:p w14:paraId="4762A3C2" w14:textId="77777777" w:rsidR="00952887" w:rsidRPr="00C8279D" w:rsidRDefault="00952887" w:rsidP="00C8279D">
      <w:pPr>
        <w:pStyle w:val="Tekstpodstawowy3"/>
        <w:spacing w:before="0"/>
      </w:pPr>
      <w:r w:rsidRPr="00C8279D">
        <w:t>Zamawiający zobowiązuje się do:</w:t>
      </w:r>
    </w:p>
    <w:p w14:paraId="2E3111DC" w14:textId="77777777" w:rsidR="00952887" w:rsidRPr="00C8279D" w:rsidRDefault="00952887" w:rsidP="00C8279D">
      <w:pPr>
        <w:numPr>
          <w:ilvl w:val="0"/>
          <w:numId w:val="16"/>
        </w:numPr>
        <w:tabs>
          <w:tab w:val="left" w:pos="8505"/>
          <w:tab w:val="left" w:pos="13608"/>
        </w:tabs>
        <w:autoSpaceDE w:val="0"/>
        <w:autoSpaceDN w:val="0"/>
        <w:jc w:val="both"/>
        <w:rPr>
          <w:kern w:val="16"/>
          <w:sz w:val="24"/>
          <w:szCs w:val="24"/>
        </w:rPr>
      </w:pPr>
      <w:r w:rsidRPr="00C8279D">
        <w:rPr>
          <w:sz w:val="24"/>
          <w:szCs w:val="24"/>
        </w:rPr>
        <w:t xml:space="preserve">Wyznaczenia, w terminie </w:t>
      </w:r>
      <w:r w:rsidR="00030990" w:rsidRPr="00C8279D">
        <w:rPr>
          <w:sz w:val="24"/>
          <w:szCs w:val="24"/>
        </w:rPr>
        <w:t xml:space="preserve">5 dni </w:t>
      </w:r>
      <w:r w:rsidRPr="00C8279D">
        <w:rPr>
          <w:sz w:val="24"/>
          <w:szCs w:val="24"/>
        </w:rPr>
        <w:t xml:space="preserve">od </w:t>
      </w:r>
      <w:r w:rsidR="00030990" w:rsidRPr="00C8279D">
        <w:rPr>
          <w:sz w:val="24"/>
          <w:szCs w:val="24"/>
        </w:rPr>
        <w:t xml:space="preserve">dnia </w:t>
      </w:r>
      <w:r w:rsidRPr="00C8279D">
        <w:rPr>
          <w:sz w:val="24"/>
          <w:szCs w:val="24"/>
        </w:rPr>
        <w:t>zawarcia umowy, osoby (osób) odpowiedzialnej za współdziałanie Zamawiającego z Wykonawcą, kierowanie projektem i nadzór merytoryczny nad jego realizacją ze strony Zamawiającego.</w:t>
      </w:r>
    </w:p>
    <w:p w14:paraId="2B86EA3B" w14:textId="77777777" w:rsidR="00952887" w:rsidRPr="00C8279D" w:rsidRDefault="00952887" w:rsidP="00C8279D">
      <w:pPr>
        <w:numPr>
          <w:ilvl w:val="0"/>
          <w:numId w:val="16"/>
        </w:numPr>
        <w:tabs>
          <w:tab w:val="left" w:pos="8505"/>
          <w:tab w:val="left" w:pos="13608"/>
        </w:tabs>
        <w:autoSpaceDE w:val="0"/>
        <w:autoSpaceDN w:val="0"/>
        <w:jc w:val="both"/>
        <w:rPr>
          <w:kern w:val="16"/>
          <w:sz w:val="24"/>
          <w:szCs w:val="24"/>
        </w:rPr>
      </w:pPr>
      <w:r w:rsidRPr="00C8279D">
        <w:rPr>
          <w:sz w:val="24"/>
          <w:szCs w:val="24"/>
        </w:rPr>
        <w:t>Dostarczenia Wykonawcy, po podpisaniu Umowy, informacji i danych niezbędnych do jej realizacji, a w szczególności udostępnienia niezbędnych dokumentów oraz pomieszczeń w lokalizacjach Zamawiającego koniecznych do instalacji elementów aktywnych sieci oraz wykaz osób w lokalizacjach Zamawiającego wyznaczonych do kontaktów z Wykonawcą w ramach realizacji Umowy.</w:t>
      </w:r>
    </w:p>
    <w:p w14:paraId="71D4B3F2" w14:textId="77777777" w:rsidR="00952887" w:rsidRPr="00C8279D" w:rsidRDefault="00952887" w:rsidP="00C8279D">
      <w:pPr>
        <w:pStyle w:val="Norm-1"/>
        <w:widowControl w:val="0"/>
        <w:numPr>
          <w:ilvl w:val="0"/>
          <w:numId w:val="16"/>
        </w:numPr>
        <w:tabs>
          <w:tab w:val="clear" w:pos="567"/>
          <w:tab w:val="clear" w:pos="1134"/>
          <w:tab w:val="clear" w:pos="1701"/>
          <w:tab w:val="left" w:pos="284"/>
          <w:tab w:val="left" w:pos="13608"/>
        </w:tabs>
        <w:rPr>
          <w:snapToGrid w:val="0"/>
        </w:rPr>
      </w:pPr>
      <w:r w:rsidRPr="00C8279D">
        <w:rPr>
          <w:snapToGrid w:val="0"/>
        </w:rPr>
        <w:t xml:space="preserve">Zapewnienia warunków do instalacji łączy transmisji danych oraz routerów </w:t>
      </w:r>
      <w:r w:rsidRPr="00C8279D">
        <w:t>w lokalizacjach Zamawiającego poprzez:</w:t>
      </w:r>
    </w:p>
    <w:p w14:paraId="080834F1" w14:textId="77777777" w:rsidR="00952887" w:rsidRPr="00C8279D" w:rsidRDefault="00952887" w:rsidP="00C8279D">
      <w:pPr>
        <w:pStyle w:val="Norm-1"/>
        <w:widowControl w:val="0"/>
        <w:numPr>
          <w:ilvl w:val="1"/>
          <w:numId w:val="16"/>
        </w:numPr>
        <w:tabs>
          <w:tab w:val="clear" w:pos="567"/>
          <w:tab w:val="clear" w:pos="1134"/>
          <w:tab w:val="clear" w:pos="1701"/>
          <w:tab w:val="left" w:pos="284"/>
          <w:tab w:val="left" w:pos="13608"/>
        </w:tabs>
        <w:rPr>
          <w:snapToGrid w:val="0"/>
        </w:rPr>
      </w:pPr>
      <w:r w:rsidRPr="00C8279D">
        <w:t>zapewnienie Wykonawcy dostępu do sieci LAN w standardzie Ethernet 10/100 lub Ethernet 10/100/1000 w odległości do 5 metrów od planowanego miejsca instalacji urządzeń aktywnych,</w:t>
      </w:r>
    </w:p>
    <w:p w14:paraId="3DE3B5ED" w14:textId="77777777" w:rsidR="00952887" w:rsidRPr="00C8279D" w:rsidRDefault="00952887" w:rsidP="00C8279D">
      <w:pPr>
        <w:pStyle w:val="Norm-1"/>
        <w:widowControl w:val="0"/>
        <w:numPr>
          <w:ilvl w:val="1"/>
          <w:numId w:val="16"/>
        </w:numPr>
        <w:tabs>
          <w:tab w:val="clear" w:pos="567"/>
          <w:tab w:val="clear" w:pos="1134"/>
          <w:tab w:val="clear" w:pos="1701"/>
          <w:tab w:val="left" w:pos="284"/>
          <w:tab w:val="left" w:pos="13608"/>
        </w:tabs>
        <w:rPr>
          <w:snapToGrid w:val="0"/>
        </w:rPr>
      </w:pPr>
      <w:r w:rsidRPr="00C8279D">
        <w:t xml:space="preserve">zapewnienia w swoich obiektach miejsca do instalacji urządzeń sieciowych i łączy, </w:t>
      </w:r>
    </w:p>
    <w:p w14:paraId="63C71DA9" w14:textId="77777777" w:rsidR="00952887" w:rsidRPr="00C8279D" w:rsidRDefault="00952887" w:rsidP="00C8279D">
      <w:pPr>
        <w:pStyle w:val="Norm-1"/>
        <w:widowControl w:val="0"/>
        <w:numPr>
          <w:ilvl w:val="1"/>
          <w:numId w:val="16"/>
        </w:numPr>
        <w:tabs>
          <w:tab w:val="clear" w:pos="567"/>
          <w:tab w:val="clear" w:pos="1134"/>
          <w:tab w:val="clear" w:pos="1701"/>
          <w:tab w:val="left" w:pos="284"/>
          <w:tab w:val="left" w:pos="13608"/>
        </w:tabs>
        <w:rPr>
          <w:snapToGrid w:val="0"/>
        </w:rPr>
      </w:pPr>
      <w:r w:rsidRPr="00C8279D">
        <w:t>udostępnienie zasilania elektrycznego dla wszelkich urządzeń dostarczonych przez Wykonawcę.</w:t>
      </w:r>
    </w:p>
    <w:p w14:paraId="68C9D10E" w14:textId="77777777" w:rsidR="00627E83" w:rsidRPr="00C8279D" w:rsidRDefault="00627E83" w:rsidP="00C8279D">
      <w:pPr>
        <w:numPr>
          <w:ilvl w:val="0"/>
          <w:numId w:val="16"/>
        </w:numPr>
        <w:tabs>
          <w:tab w:val="left" w:pos="8505"/>
          <w:tab w:val="left" w:pos="13608"/>
        </w:tabs>
        <w:autoSpaceDE w:val="0"/>
        <w:autoSpaceDN w:val="0"/>
        <w:jc w:val="both"/>
        <w:rPr>
          <w:kern w:val="16"/>
          <w:sz w:val="24"/>
          <w:szCs w:val="24"/>
        </w:rPr>
      </w:pPr>
      <w:r w:rsidRPr="00C8279D">
        <w:rPr>
          <w:sz w:val="24"/>
          <w:szCs w:val="24"/>
        </w:rPr>
        <w:t>Dbałości o wszelkie urządzenia zainstalowane przez Wykonawcę w lokalizacjach Zamawiającego, a także do zapewnienia im środowiska pracy.</w:t>
      </w:r>
    </w:p>
    <w:p w14:paraId="2165FF2C" w14:textId="77777777" w:rsidR="00627E83" w:rsidRPr="00C8279D" w:rsidRDefault="00627E83" w:rsidP="00C8279D">
      <w:pPr>
        <w:numPr>
          <w:ilvl w:val="0"/>
          <w:numId w:val="16"/>
        </w:numPr>
        <w:tabs>
          <w:tab w:val="left" w:pos="8505"/>
          <w:tab w:val="left" w:pos="13608"/>
        </w:tabs>
        <w:autoSpaceDE w:val="0"/>
        <w:autoSpaceDN w:val="0"/>
        <w:jc w:val="both"/>
        <w:rPr>
          <w:kern w:val="16"/>
          <w:sz w:val="24"/>
          <w:szCs w:val="24"/>
        </w:rPr>
      </w:pPr>
      <w:r w:rsidRPr="00C8279D">
        <w:rPr>
          <w:sz w:val="24"/>
          <w:szCs w:val="24"/>
        </w:rPr>
        <w:t>Nie podłączania do infrastruktury sieciowej Wykonawcy jakichkolwiek urządzeń bez powiadomienia i uzyskania pisemnej zgody Wykonawcy. Wykonawca ma prawo odmówić wydania zgody tylko w przypadku, gdy urządzenie to zakłóci poprawną pracę sieci transmisji danych i gdy Wykonawca odpowiednio udokumentuje powyższy fakt.</w:t>
      </w:r>
    </w:p>
    <w:p w14:paraId="60FB02D7" w14:textId="77777777" w:rsidR="00952887" w:rsidRPr="00C8279D" w:rsidRDefault="00952887" w:rsidP="00C8279D">
      <w:pPr>
        <w:ind w:left="284"/>
        <w:jc w:val="both"/>
        <w:rPr>
          <w:sz w:val="24"/>
          <w:szCs w:val="24"/>
        </w:rPr>
      </w:pPr>
    </w:p>
    <w:p w14:paraId="18A8D35D" w14:textId="77777777" w:rsidR="0045145E" w:rsidRPr="00C8279D" w:rsidRDefault="00952887" w:rsidP="00C8279D">
      <w:pPr>
        <w:shd w:val="clear" w:color="auto" w:fill="FFFFFF"/>
        <w:snapToGrid w:val="0"/>
        <w:ind w:left="284" w:hanging="284"/>
        <w:jc w:val="center"/>
        <w:rPr>
          <w:b/>
          <w:bCs/>
          <w:sz w:val="24"/>
          <w:szCs w:val="24"/>
        </w:rPr>
      </w:pPr>
      <w:r w:rsidRPr="00C8279D">
        <w:rPr>
          <w:b/>
          <w:bCs/>
          <w:sz w:val="24"/>
          <w:szCs w:val="24"/>
        </w:rPr>
        <w:t xml:space="preserve">§6. </w:t>
      </w:r>
    </w:p>
    <w:p w14:paraId="1FC167C9" w14:textId="77777777" w:rsidR="00952887" w:rsidRPr="00C8279D" w:rsidRDefault="00952887" w:rsidP="00C8279D">
      <w:pPr>
        <w:shd w:val="clear" w:color="auto" w:fill="FFFFFF"/>
        <w:snapToGrid w:val="0"/>
        <w:ind w:left="284" w:hanging="284"/>
        <w:jc w:val="center"/>
        <w:rPr>
          <w:b/>
          <w:bCs/>
          <w:sz w:val="24"/>
          <w:szCs w:val="24"/>
        </w:rPr>
      </w:pPr>
      <w:r w:rsidRPr="00C8279D">
        <w:rPr>
          <w:b/>
          <w:bCs/>
          <w:sz w:val="24"/>
          <w:szCs w:val="24"/>
        </w:rPr>
        <w:t>Procedura odbioru Przedmiotu Umowy</w:t>
      </w:r>
    </w:p>
    <w:p w14:paraId="59B74B0E" w14:textId="022ADD7F" w:rsidR="00952887" w:rsidRPr="00C8279D" w:rsidRDefault="00952887" w:rsidP="00C8279D">
      <w:pPr>
        <w:numPr>
          <w:ilvl w:val="0"/>
          <w:numId w:val="5"/>
        </w:numPr>
        <w:tabs>
          <w:tab w:val="left" w:pos="1988"/>
        </w:tabs>
        <w:jc w:val="both"/>
        <w:rPr>
          <w:sz w:val="24"/>
          <w:szCs w:val="24"/>
        </w:rPr>
      </w:pPr>
      <w:r w:rsidRPr="00C8279D">
        <w:rPr>
          <w:sz w:val="24"/>
          <w:szCs w:val="24"/>
        </w:rPr>
        <w:t xml:space="preserve">W terminie do </w:t>
      </w:r>
      <w:r w:rsidR="00232824" w:rsidRPr="00C8279D">
        <w:rPr>
          <w:sz w:val="24"/>
          <w:szCs w:val="24"/>
        </w:rPr>
        <w:t>2</w:t>
      </w:r>
      <w:r w:rsidR="00071D9C" w:rsidRPr="00C8279D">
        <w:rPr>
          <w:sz w:val="24"/>
          <w:szCs w:val="24"/>
        </w:rPr>
        <w:t>5</w:t>
      </w:r>
      <w:r w:rsidR="00232824" w:rsidRPr="00C8279D">
        <w:rPr>
          <w:sz w:val="24"/>
          <w:szCs w:val="24"/>
        </w:rPr>
        <w:t xml:space="preserve"> </w:t>
      </w:r>
      <w:r w:rsidRPr="00C8279D">
        <w:rPr>
          <w:sz w:val="24"/>
          <w:szCs w:val="24"/>
        </w:rPr>
        <w:t xml:space="preserve">dni od daty zawarcia umowy Wykonawca opracuje i  przedstawi Zamawiającemu projekt udostępnianej infrastruktury technicznej sieci. </w:t>
      </w:r>
    </w:p>
    <w:p w14:paraId="67C74B66" w14:textId="6976F31A" w:rsidR="00952887" w:rsidRPr="00C8279D" w:rsidRDefault="00952887" w:rsidP="00C8279D">
      <w:pPr>
        <w:numPr>
          <w:ilvl w:val="0"/>
          <w:numId w:val="5"/>
        </w:numPr>
        <w:tabs>
          <w:tab w:val="left" w:pos="1988"/>
        </w:tabs>
        <w:jc w:val="both"/>
        <w:rPr>
          <w:sz w:val="24"/>
          <w:szCs w:val="24"/>
        </w:rPr>
      </w:pPr>
      <w:r w:rsidRPr="00C8279D">
        <w:rPr>
          <w:sz w:val="24"/>
          <w:szCs w:val="24"/>
        </w:rPr>
        <w:t xml:space="preserve">Zamawiający w terminie do </w:t>
      </w:r>
      <w:r w:rsidR="00232824" w:rsidRPr="00C8279D">
        <w:rPr>
          <w:sz w:val="24"/>
          <w:szCs w:val="24"/>
        </w:rPr>
        <w:t xml:space="preserve">3 </w:t>
      </w:r>
      <w:r w:rsidRPr="00C8279D">
        <w:rPr>
          <w:sz w:val="24"/>
          <w:szCs w:val="24"/>
        </w:rPr>
        <w:t>dni roboczych od daty otrzymania projektu dokona jego oceny i zaakceptuje lub przedstawi uwagi.</w:t>
      </w:r>
    </w:p>
    <w:p w14:paraId="63A476CC" w14:textId="77777777" w:rsidR="00952887" w:rsidRPr="00C8279D" w:rsidRDefault="00952887" w:rsidP="00C8279D">
      <w:pPr>
        <w:numPr>
          <w:ilvl w:val="0"/>
          <w:numId w:val="5"/>
        </w:numPr>
        <w:tabs>
          <w:tab w:val="left" w:pos="1988"/>
        </w:tabs>
        <w:jc w:val="both"/>
        <w:rPr>
          <w:sz w:val="24"/>
          <w:szCs w:val="24"/>
        </w:rPr>
      </w:pPr>
      <w:r w:rsidRPr="00C8279D">
        <w:rPr>
          <w:sz w:val="24"/>
          <w:szCs w:val="24"/>
        </w:rPr>
        <w:t xml:space="preserve">W przypadku przedstawienia uwag do projektu, Wykonawca w terminie do </w:t>
      </w:r>
      <w:r w:rsidR="00607672" w:rsidRPr="00C8279D">
        <w:rPr>
          <w:sz w:val="24"/>
          <w:szCs w:val="24"/>
        </w:rPr>
        <w:t>3</w:t>
      </w:r>
      <w:r w:rsidRPr="00C8279D">
        <w:rPr>
          <w:sz w:val="24"/>
          <w:szCs w:val="24"/>
        </w:rPr>
        <w:t xml:space="preserve"> dni roboczych naniesie korekty i przedstawi projekt do ponownej akceptacji Zamawiającemu.</w:t>
      </w:r>
    </w:p>
    <w:p w14:paraId="376E5BC8" w14:textId="5B277B1C" w:rsidR="00607672" w:rsidRPr="00C8279D" w:rsidRDefault="00607672" w:rsidP="00C8279D">
      <w:pPr>
        <w:numPr>
          <w:ilvl w:val="0"/>
          <w:numId w:val="5"/>
        </w:numPr>
        <w:tabs>
          <w:tab w:val="left" w:pos="1988"/>
        </w:tabs>
        <w:jc w:val="both"/>
        <w:rPr>
          <w:sz w:val="24"/>
          <w:szCs w:val="24"/>
        </w:rPr>
      </w:pPr>
      <w:r w:rsidRPr="00C8279D">
        <w:rPr>
          <w:sz w:val="24"/>
          <w:szCs w:val="24"/>
        </w:rPr>
        <w:t xml:space="preserve">W terminie do </w:t>
      </w:r>
      <w:r w:rsidR="00232824" w:rsidRPr="00C8279D">
        <w:rPr>
          <w:sz w:val="24"/>
          <w:szCs w:val="24"/>
        </w:rPr>
        <w:t>2</w:t>
      </w:r>
      <w:r w:rsidR="00071D9C" w:rsidRPr="00C8279D">
        <w:rPr>
          <w:sz w:val="24"/>
          <w:szCs w:val="24"/>
        </w:rPr>
        <w:t>5</w:t>
      </w:r>
      <w:r w:rsidR="00232824" w:rsidRPr="00C8279D">
        <w:rPr>
          <w:sz w:val="24"/>
          <w:szCs w:val="24"/>
        </w:rPr>
        <w:t xml:space="preserve"> </w:t>
      </w:r>
      <w:r w:rsidRPr="00C8279D">
        <w:rPr>
          <w:sz w:val="24"/>
          <w:szCs w:val="24"/>
        </w:rPr>
        <w:t>dni od daty zawarcia umowy Wykonawca opracuje harmonogram uruchamiania sieci.</w:t>
      </w:r>
    </w:p>
    <w:p w14:paraId="1FC3E22C" w14:textId="77777777" w:rsidR="00607672" w:rsidRPr="00C8279D" w:rsidRDefault="00607672" w:rsidP="00C8279D">
      <w:pPr>
        <w:numPr>
          <w:ilvl w:val="0"/>
          <w:numId w:val="5"/>
        </w:numPr>
        <w:tabs>
          <w:tab w:val="left" w:pos="1988"/>
        </w:tabs>
        <w:jc w:val="both"/>
        <w:rPr>
          <w:sz w:val="24"/>
          <w:szCs w:val="24"/>
        </w:rPr>
      </w:pPr>
      <w:r w:rsidRPr="00C8279D">
        <w:rPr>
          <w:sz w:val="24"/>
          <w:szCs w:val="24"/>
        </w:rPr>
        <w:t>Postanowienie ust. 2 i 3 stosuje się do chwili akceptacji przez Zamawiającego projektu udostępnianej infrastruktury technicznej sieci.</w:t>
      </w:r>
    </w:p>
    <w:p w14:paraId="38C875A5" w14:textId="77777777" w:rsidR="00607672" w:rsidRPr="00C8279D" w:rsidRDefault="00607672" w:rsidP="00C8279D">
      <w:pPr>
        <w:numPr>
          <w:ilvl w:val="0"/>
          <w:numId w:val="5"/>
        </w:numPr>
        <w:tabs>
          <w:tab w:val="left" w:pos="1988"/>
        </w:tabs>
        <w:jc w:val="both"/>
        <w:rPr>
          <w:sz w:val="24"/>
          <w:szCs w:val="24"/>
        </w:rPr>
      </w:pPr>
      <w:r w:rsidRPr="00C8279D">
        <w:rPr>
          <w:bCs/>
          <w:sz w:val="24"/>
          <w:szCs w:val="24"/>
        </w:rPr>
        <w:t xml:space="preserve">W terminach wyszczególnionych w </w:t>
      </w:r>
      <w:r w:rsidRPr="00C8279D">
        <w:rPr>
          <w:bCs/>
          <w:i/>
          <w:sz w:val="24"/>
          <w:szCs w:val="24"/>
        </w:rPr>
        <w:t>Załączniku nr 3 do Umowy</w:t>
      </w:r>
      <w:r w:rsidRPr="00C8279D">
        <w:rPr>
          <w:bCs/>
          <w:sz w:val="24"/>
          <w:szCs w:val="24"/>
        </w:rPr>
        <w:t xml:space="preserve">, </w:t>
      </w:r>
      <w:r w:rsidRPr="00C8279D">
        <w:rPr>
          <w:sz w:val="24"/>
          <w:szCs w:val="24"/>
        </w:rPr>
        <w:t xml:space="preserve">Wykonawca zestawi i uruchomi łącza dostępowe w lokalizacjach Zamawiającego oraz </w:t>
      </w:r>
      <w:r w:rsidRPr="00C8279D">
        <w:rPr>
          <w:color w:val="000000"/>
          <w:sz w:val="24"/>
          <w:szCs w:val="24"/>
        </w:rPr>
        <w:t>stację monitorowania i weryfikacji jakości świadczonych usług</w:t>
      </w:r>
      <w:r w:rsidRPr="00C8279D">
        <w:rPr>
          <w:sz w:val="24"/>
          <w:szCs w:val="24"/>
        </w:rPr>
        <w:t xml:space="preserve"> </w:t>
      </w:r>
      <w:r w:rsidRPr="00C8279D">
        <w:rPr>
          <w:color w:val="000000"/>
          <w:sz w:val="24"/>
          <w:szCs w:val="24"/>
        </w:rPr>
        <w:t>Zamawiającego</w:t>
      </w:r>
      <w:r w:rsidRPr="00C8279D">
        <w:rPr>
          <w:sz w:val="24"/>
          <w:szCs w:val="24"/>
        </w:rPr>
        <w:t xml:space="preserve"> i SMW wymienione w §4 ust. 9. Zamawiający dokona odbioru łączy dostępowych z wykorzystaniem stacji SLA.</w:t>
      </w:r>
    </w:p>
    <w:p w14:paraId="7D56159A" w14:textId="77777777" w:rsidR="00607672" w:rsidRPr="00C8279D" w:rsidRDefault="00607672" w:rsidP="00C8279D">
      <w:pPr>
        <w:numPr>
          <w:ilvl w:val="0"/>
          <w:numId w:val="5"/>
        </w:numPr>
        <w:tabs>
          <w:tab w:val="left" w:pos="8505"/>
          <w:tab w:val="left" w:pos="13608"/>
        </w:tabs>
        <w:autoSpaceDE w:val="0"/>
        <w:autoSpaceDN w:val="0"/>
        <w:jc w:val="both"/>
        <w:rPr>
          <w:kern w:val="16"/>
          <w:sz w:val="24"/>
          <w:szCs w:val="24"/>
        </w:rPr>
      </w:pPr>
      <w:r w:rsidRPr="00C8279D">
        <w:rPr>
          <w:sz w:val="24"/>
          <w:szCs w:val="24"/>
        </w:rPr>
        <w:t>O zainstalowaniu routera i uruchomieniu każdego z osobna łącza dostępowego, Wykonawca zobowiązany jest zawiadomić Zamawiającego za pośrednictwem faksu lub wskazanego adresu poczty elektronicznej. Zamawiający potwierdzi otrzymanie zawiadomienia tą samą drogą.</w:t>
      </w:r>
    </w:p>
    <w:p w14:paraId="6A87ACE7" w14:textId="77777777" w:rsidR="00607672" w:rsidRPr="00C8279D" w:rsidRDefault="00607672" w:rsidP="00C8279D">
      <w:pPr>
        <w:numPr>
          <w:ilvl w:val="0"/>
          <w:numId w:val="5"/>
        </w:numPr>
        <w:tabs>
          <w:tab w:val="left" w:pos="8505"/>
          <w:tab w:val="left" w:pos="13608"/>
        </w:tabs>
        <w:autoSpaceDE w:val="0"/>
        <w:autoSpaceDN w:val="0"/>
        <w:jc w:val="both"/>
        <w:rPr>
          <w:kern w:val="16"/>
          <w:sz w:val="24"/>
          <w:szCs w:val="24"/>
        </w:rPr>
      </w:pPr>
      <w:r w:rsidRPr="00C8279D">
        <w:rPr>
          <w:kern w:val="16"/>
          <w:sz w:val="24"/>
          <w:szCs w:val="24"/>
        </w:rPr>
        <w:t>Potwierdzeniem należytego wykonania usług, o których mowa w ust. 1, 3, 4, 6 będzie protokół odbioru, podpisany  przez Zamawiającego.</w:t>
      </w:r>
    </w:p>
    <w:p w14:paraId="720112C6" w14:textId="77777777" w:rsidR="00952887" w:rsidRPr="00C8279D" w:rsidRDefault="00952887" w:rsidP="00C8279D">
      <w:pPr>
        <w:shd w:val="clear" w:color="auto" w:fill="FFFFFF"/>
        <w:ind w:left="284" w:hanging="284"/>
        <w:rPr>
          <w:b/>
          <w:bCs/>
          <w:sz w:val="24"/>
          <w:szCs w:val="24"/>
        </w:rPr>
      </w:pPr>
    </w:p>
    <w:p w14:paraId="2E3A359C" w14:textId="77777777" w:rsidR="00490B27" w:rsidRPr="00C8279D" w:rsidRDefault="00952887" w:rsidP="00C8279D">
      <w:pPr>
        <w:shd w:val="clear" w:color="auto" w:fill="FFFFFF"/>
        <w:ind w:left="284" w:hanging="284"/>
        <w:jc w:val="center"/>
        <w:rPr>
          <w:b/>
          <w:bCs/>
          <w:sz w:val="24"/>
          <w:szCs w:val="24"/>
        </w:rPr>
      </w:pPr>
      <w:r w:rsidRPr="00C8279D">
        <w:rPr>
          <w:b/>
          <w:bCs/>
          <w:sz w:val="24"/>
          <w:szCs w:val="24"/>
        </w:rPr>
        <w:t xml:space="preserve">§7. </w:t>
      </w:r>
    </w:p>
    <w:p w14:paraId="0A2768EF" w14:textId="77777777" w:rsidR="00952887" w:rsidRPr="00C8279D" w:rsidRDefault="00952887" w:rsidP="00C8279D">
      <w:pPr>
        <w:shd w:val="clear" w:color="auto" w:fill="FFFFFF"/>
        <w:ind w:left="284" w:hanging="284"/>
        <w:jc w:val="center"/>
        <w:rPr>
          <w:b/>
          <w:bCs/>
          <w:sz w:val="24"/>
          <w:szCs w:val="24"/>
        </w:rPr>
      </w:pPr>
      <w:r w:rsidRPr="00C8279D">
        <w:rPr>
          <w:b/>
          <w:bCs/>
          <w:sz w:val="24"/>
          <w:szCs w:val="24"/>
        </w:rPr>
        <w:t>Warunki serwisu technicznego</w:t>
      </w:r>
    </w:p>
    <w:p w14:paraId="24F14256" w14:textId="77777777" w:rsidR="004B0BA6" w:rsidRPr="00C8279D" w:rsidRDefault="004B0BA6" w:rsidP="00C8279D">
      <w:pPr>
        <w:pStyle w:val="Tekstpodstawowywcity"/>
        <w:numPr>
          <w:ilvl w:val="0"/>
          <w:numId w:val="6"/>
        </w:numPr>
        <w:spacing w:before="0"/>
        <w:rPr>
          <w:color w:val="auto"/>
        </w:rPr>
      </w:pPr>
      <w:r w:rsidRPr="00C8279D">
        <w:rPr>
          <w:color w:val="auto"/>
        </w:rPr>
        <w:t xml:space="preserve">Wykonawca gwarantuje, że zainstalowane w lokalizacjach Zamawiającego w ramach niniejszej umowy urządzenia teletransmisyjne będą sprawne technicznie i będą spełniać wymagania funkcjonalne Zamawiającego zawarte w </w:t>
      </w:r>
      <w:r w:rsidRPr="00C8279D">
        <w:rPr>
          <w:i/>
          <w:color w:val="auto"/>
        </w:rPr>
        <w:t>Załączniku nr 1 do Umowy</w:t>
      </w:r>
      <w:r w:rsidRPr="00C8279D">
        <w:rPr>
          <w:color w:val="auto"/>
        </w:rPr>
        <w:t>.</w:t>
      </w:r>
    </w:p>
    <w:p w14:paraId="568AA8D8" w14:textId="77777777" w:rsidR="004B0BA6" w:rsidRPr="00C8279D" w:rsidRDefault="004B0BA6" w:rsidP="00C8279D">
      <w:pPr>
        <w:numPr>
          <w:ilvl w:val="0"/>
          <w:numId w:val="6"/>
        </w:numPr>
        <w:tabs>
          <w:tab w:val="left" w:pos="1988"/>
        </w:tabs>
        <w:ind w:right="11"/>
        <w:jc w:val="both"/>
        <w:rPr>
          <w:sz w:val="24"/>
          <w:szCs w:val="24"/>
        </w:rPr>
      </w:pPr>
      <w:r w:rsidRPr="00C8279D">
        <w:rPr>
          <w:sz w:val="24"/>
          <w:szCs w:val="24"/>
        </w:rPr>
        <w:lastRenderedPageBreak/>
        <w:t xml:space="preserve">Wykonawca gwarantuje serwis i jakość świadczonych usług transmisji danych </w:t>
      </w:r>
      <w:r w:rsidRPr="00C8279D">
        <w:rPr>
          <w:sz w:val="24"/>
          <w:szCs w:val="24"/>
        </w:rPr>
        <w:br/>
        <w:t xml:space="preserve">w udostępnianej sieci transmisji danych o parametrach SLA określonych w </w:t>
      </w:r>
      <w:r w:rsidRPr="00C8279D">
        <w:rPr>
          <w:i/>
          <w:sz w:val="24"/>
          <w:szCs w:val="24"/>
        </w:rPr>
        <w:t>Załączniku nr 1 do Umowy</w:t>
      </w:r>
      <w:r w:rsidRPr="00C8279D">
        <w:rPr>
          <w:sz w:val="24"/>
          <w:szCs w:val="24"/>
        </w:rPr>
        <w:t>.</w:t>
      </w:r>
    </w:p>
    <w:p w14:paraId="207C4AE0" w14:textId="77777777" w:rsidR="004B0BA6" w:rsidRPr="00C8279D" w:rsidRDefault="004B0BA6" w:rsidP="00C8279D">
      <w:pPr>
        <w:numPr>
          <w:ilvl w:val="0"/>
          <w:numId w:val="6"/>
        </w:numPr>
        <w:tabs>
          <w:tab w:val="left" w:pos="1988"/>
        </w:tabs>
        <w:ind w:right="14"/>
        <w:jc w:val="both"/>
        <w:rPr>
          <w:sz w:val="24"/>
          <w:szCs w:val="24"/>
        </w:rPr>
      </w:pPr>
      <w:r w:rsidRPr="00C8279D">
        <w:rPr>
          <w:sz w:val="24"/>
          <w:szCs w:val="24"/>
        </w:rPr>
        <w:t>Usługa serwisu technicznego obejmuje usuwanie awarii i usterek łączy transmisji danych po ich wykryciu przez stację monitorowania udostępnianej struktury sieciowej Wykonawcy lub po ich zgłoszeniu przez Zamawiającego:</w:t>
      </w:r>
    </w:p>
    <w:p w14:paraId="5B513623" w14:textId="77777777" w:rsidR="004B0BA6" w:rsidRPr="00C8279D" w:rsidRDefault="004B0BA6" w:rsidP="00C8279D">
      <w:pPr>
        <w:numPr>
          <w:ilvl w:val="1"/>
          <w:numId w:val="6"/>
        </w:numPr>
        <w:tabs>
          <w:tab w:val="left" w:pos="1988"/>
        </w:tabs>
        <w:ind w:right="11"/>
        <w:jc w:val="both"/>
        <w:rPr>
          <w:sz w:val="24"/>
          <w:szCs w:val="24"/>
        </w:rPr>
      </w:pPr>
      <w:r w:rsidRPr="00C8279D">
        <w:rPr>
          <w:sz w:val="24"/>
          <w:szCs w:val="24"/>
        </w:rPr>
        <w:t xml:space="preserve">poprzez dedykowany serwis helpdesk dostępny w trybie online przez przeglądarkę internetową, </w:t>
      </w:r>
    </w:p>
    <w:p w14:paraId="5596B07C" w14:textId="77777777" w:rsidR="004B0BA6" w:rsidRPr="00C8279D" w:rsidRDefault="004B0BA6" w:rsidP="00C8279D">
      <w:pPr>
        <w:numPr>
          <w:ilvl w:val="1"/>
          <w:numId w:val="6"/>
        </w:numPr>
        <w:tabs>
          <w:tab w:val="left" w:pos="1988"/>
        </w:tabs>
        <w:ind w:right="11"/>
        <w:jc w:val="both"/>
        <w:rPr>
          <w:sz w:val="24"/>
          <w:szCs w:val="24"/>
        </w:rPr>
      </w:pPr>
      <w:r w:rsidRPr="00C8279D">
        <w:rPr>
          <w:sz w:val="24"/>
          <w:szCs w:val="24"/>
        </w:rPr>
        <w:t xml:space="preserve">na specjalnie do tego celu wydzielony bezpłatny numer telefoniczny, </w:t>
      </w:r>
    </w:p>
    <w:p w14:paraId="10FD61BD" w14:textId="77777777" w:rsidR="004B0BA6" w:rsidRPr="00C8279D" w:rsidRDefault="004B0BA6" w:rsidP="00C8279D">
      <w:pPr>
        <w:numPr>
          <w:ilvl w:val="1"/>
          <w:numId w:val="6"/>
        </w:numPr>
        <w:tabs>
          <w:tab w:val="left" w:pos="1988"/>
        </w:tabs>
        <w:ind w:right="11"/>
        <w:jc w:val="both"/>
        <w:rPr>
          <w:sz w:val="24"/>
          <w:szCs w:val="24"/>
        </w:rPr>
      </w:pPr>
      <w:r w:rsidRPr="00C8279D">
        <w:rPr>
          <w:sz w:val="24"/>
          <w:szCs w:val="24"/>
        </w:rPr>
        <w:t>na adres poczty elektronicznej wskazany przez Wykonawcę.</w:t>
      </w:r>
    </w:p>
    <w:p w14:paraId="639B3738" w14:textId="67A968A4" w:rsidR="004B0BA6" w:rsidRPr="00C8279D" w:rsidRDefault="004B0BA6" w:rsidP="00C8279D">
      <w:pPr>
        <w:tabs>
          <w:tab w:val="left" w:pos="1988"/>
        </w:tabs>
        <w:ind w:left="357" w:right="11"/>
        <w:jc w:val="both"/>
        <w:rPr>
          <w:sz w:val="24"/>
          <w:szCs w:val="24"/>
        </w:rPr>
      </w:pPr>
      <w:r w:rsidRPr="00C8279D">
        <w:rPr>
          <w:sz w:val="24"/>
          <w:szCs w:val="24"/>
        </w:rPr>
        <w:t xml:space="preserve">Zamawiający wymaga od Wykonawcy zapewnienia, by wszystkie z wyżej wymienionych form zgłaszania awarii i usterek były dostępne przez 24 godziny na dobę, 7 dni w tygodniu, </w:t>
      </w:r>
      <w:r w:rsidR="00B32EF5">
        <w:rPr>
          <w:sz w:val="24"/>
          <w:szCs w:val="24"/>
        </w:rPr>
        <w:t>w okresie obowiązywania umowy (24/7</w:t>
      </w:r>
      <w:r w:rsidRPr="00C8279D">
        <w:rPr>
          <w:sz w:val="24"/>
          <w:szCs w:val="24"/>
        </w:rPr>
        <w:t>).</w:t>
      </w:r>
    </w:p>
    <w:p w14:paraId="54A25BF3" w14:textId="77777777" w:rsidR="004B0BA6" w:rsidRPr="00C8279D" w:rsidRDefault="004B0BA6" w:rsidP="00C8279D">
      <w:pPr>
        <w:numPr>
          <w:ilvl w:val="0"/>
          <w:numId w:val="6"/>
        </w:numPr>
        <w:tabs>
          <w:tab w:val="left" w:pos="1988"/>
        </w:tabs>
        <w:ind w:right="14"/>
        <w:jc w:val="both"/>
        <w:rPr>
          <w:sz w:val="24"/>
          <w:szCs w:val="24"/>
        </w:rPr>
      </w:pPr>
      <w:r w:rsidRPr="00C8279D">
        <w:rPr>
          <w:sz w:val="24"/>
          <w:szCs w:val="24"/>
        </w:rPr>
        <w:t>Wszelkie prace serwisowe wymagające dostępu do routerów i modemów, będą wykonywane przez Wykonawcę zdalnie. W przypadkach, gdy zdalny dostęp z przyczyn technicznych nie będzie możliwy, odpowiednie działania mające na celu przywrócenie poprawnej pracy urządzeń i łącza będą wykonywane w lokalizacji Zamawiającego po wcześniejszym uzgodnieniu terminu i zakresu prac z Zamawiającym.</w:t>
      </w:r>
    </w:p>
    <w:p w14:paraId="73AE55BC" w14:textId="77777777" w:rsidR="004B0BA6" w:rsidRPr="00C8279D" w:rsidRDefault="004B0BA6" w:rsidP="00C8279D">
      <w:pPr>
        <w:numPr>
          <w:ilvl w:val="0"/>
          <w:numId w:val="6"/>
        </w:numPr>
        <w:tabs>
          <w:tab w:val="left" w:pos="1988"/>
        </w:tabs>
        <w:ind w:right="14"/>
        <w:jc w:val="both"/>
        <w:rPr>
          <w:sz w:val="24"/>
          <w:szCs w:val="24"/>
        </w:rPr>
      </w:pPr>
      <w:r w:rsidRPr="00C8279D">
        <w:rPr>
          <w:sz w:val="24"/>
          <w:szCs w:val="24"/>
        </w:rPr>
        <w:t xml:space="preserve">Zamawiający wymaga, aby Wykonawca, w przypadku wystąpienia awarii lub usterki, odnotował to zdarzenie w dedykowanym serwisie helpdesk, o którym mowa w ust. 3, i przystąpił do usunięcia awarii lub usterki. Zamawiający wymaga aktualizowania statusu zgłoszenia tak aby zawierał co najmniej datę oraz czas rozpoczęcia realizacji zgłoszenia, datę oraz czas zakończenia realizacji zgłoszenia oraz sposób obsługi zgłoszenia. </w:t>
      </w:r>
    </w:p>
    <w:p w14:paraId="021C130C" w14:textId="77777777" w:rsidR="00952887" w:rsidRPr="00C8279D" w:rsidRDefault="004B0BA6" w:rsidP="00C8279D">
      <w:pPr>
        <w:numPr>
          <w:ilvl w:val="0"/>
          <w:numId w:val="6"/>
        </w:numPr>
        <w:tabs>
          <w:tab w:val="left" w:pos="1988"/>
        </w:tabs>
        <w:ind w:right="14"/>
        <w:jc w:val="both"/>
        <w:rPr>
          <w:sz w:val="24"/>
          <w:szCs w:val="24"/>
        </w:rPr>
      </w:pPr>
      <w:r w:rsidRPr="00C8279D">
        <w:rPr>
          <w:sz w:val="24"/>
          <w:szCs w:val="24"/>
        </w:rPr>
        <w:t>Zamawiający wymaga, aby Wykonawca przekazywał Zamawiającemu w okresach miesięcznych raporty o wykrytych w udostępnianej infrastrukturze sieciowej zdarzeniach obejmujących wszystkie stwierdzone awarie i usterki oraz zaplanowane okna serwisowe z uwzględnieniem lokalizacji, dat, czasu zdarzeń i ich opisów.</w:t>
      </w:r>
    </w:p>
    <w:p w14:paraId="0A136FAE" w14:textId="77777777" w:rsidR="004B0BA6" w:rsidRPr="00C8279D" w:rsidRDefault="004B0BA6" w:rsidP="00C8279D">
      <w:pPr>
        <w:numPr>
          <w:ilvl w:val="0"/>
          <w:numId w:val="6"/>
        </w:numPr>
        <w:tabs>
          <w:tab w:val="left" w:pos="1988"/>
        </w:tabs>
        <w:ind w:right="14"/>
        <w:jc w:val="both"/>
        <w:rPr>
          <w:sz w:val="24"/>
          <w:szCs w:val="24"/>
        </w:rPr>
      </w:pPr>
      <w:r w:rsidRPr="00C8279D">
        <w:rPr>
          <w:sz w:val="24"/>
          <w:szCs w:val="24"/>
        </w:rPr>
        <w:t>Planowane okna serwisowe Wykonawca będzie zgłaszał na adresy poczty elektronicznej do osób w lokalizacjach Zamawiającego, o których mowa w §5 ust. 2 oraz do wiadomości na adres centralnej lokalizacji Zamawiającego:</w:t>
      </w:r>
    </w:p>
    <w:p w14:paraId="26B02228" w14:textId="77777777" w:rsidR="004B0BA6" w:rsidRPr="00C8279D" w:rsidRDefault="004B0BA6" w:rsidP="00C8279D">
      <w:pPr>
        <w:numPr>
          <w:ilvl w:val="1"/>
          <w:numId w:val="6"/>
        </w:numPr>
        <w:tabs>
          <w:tab w:val="left" w:pos="1988"/>
        </w:tabs>
        <w:ind w:right="14"/>
        <w:jc w:val="both"/>
        <w:rPr>
          <w:sz w:val="24"/>
          <w:szCs w:val="24"/>
        </w:rPr>
      </w:pPr>
      <w:r w:rsidRPr="00C8279D">
        <w:rPr>
          <w:sz w:val="24"/>
          <w:szCs w:val="24"/>
        </w:rPr>
        <w:t>odbiorca poczty elektronicznej w danej lokalizacji potwierdzi możliwość wykonania prac konserwacyjno-modernizacyjnych w planowanym przez Wykonawcę terminie, lub zaproponuje inny termin (dzień, godziny),</w:t>
      </w:r>
    </w:p>
    <w:p w14:paraId="4E1B2EFD" w14:textId="77777777" w:rsidR="004B0BA6" w:rsidRPr="00C8279D" w:rsidRDefault="004B0BA6" w:rsidP="00C8279D">
      <w:pPr>
        <w:numPr>
          <w:ilvl w:val="1"/>
          <w:numId w:val="6"/>
        </w:numPr>
        <w:tabs>
          <w:tab w:val="left" w:pos="1988"/>
        </w:tabs>
        <w:ind w:right="14"/>
        <w:jc w:val="both"/>
        <w:rPr>
          <w:sz w:val="24"/>
          <w:szCs w:val="24"/>
        </w:rPr>
      </w:pPr>
      <w:r w:rsidRPr="00C8279D">
        <w:rPr>
          <w:sz w:val="24"/>
          <w:szCs w:val="24"/>
        </w:rPr>
        <w:t>w przypadku braku odpowiedzi z danej lokalizacji w ciągu 2 dni roboczych od chwili otrzymania wiadomości od Wykonawcy, zaplanowany przez Wykonawcę termin okna serwisowego zostanie uznany za zaakceptowany.</w:t>
      </w:r>
    </w:p>
    <w:p w14:paraId="03E68208" w14:textId="77777777" w:rsidR="00952887" w:rsidRPr="00C8279D" w:rsidRDefault="00952887" w:rsidP="00C8279D">
      <w:pPr>
        <w:numPr>
          <w:ilvl w:val="0"/>
          <w:numId w:val="6"/>
        </w:numPr>
        <w:tabs>
          <w:tab w:val="left" w:pos="1988"/>
        </w:tabs>
        <w:ind w:right="14"/>
        <w:jc w:val="both"/>
        <w:rPr>
          <w:sz w:val="24"/>
          <w:szCs w:val="24"/>
        </w:rPr>
      </w:pPr>
      <w:r w:rsidRPr="00C8279D">
        <w:rPr>
          <w:sz w:val="24"/>
          <w:szCs w:val="24"/>
        </w:rPr>
        <w:t>Okres</w:t>
      </w:r>
      <w:r w:rsidR="00490B27" w:rsidRPr="00C8279D">
        <w:rPr>
          <w:sz w:val="24"/>
          <w:szCs w:val="24"/>
        </w:rPr>
        <w:t>,</w:t>
      </w:r>
      <w:r w:rsidRPr="00C8279D">
        <w:rPr>
          <w:sz w:val="24"/>
          <w:szCs w:val="24"/>
        </w:rPr>
        <w:t xml:space="preserve"> od którego Zamawiający będzie naliczał czas trwania awarii lub usterki, związany z naliczaniem kar umownych, liczony będzie od momentu wystąpienia awarii lub usterki zarejestrowanej przez stację monitorowania łączy będącą w zasobach  Wykonawcy lub zgłoszenia awarii lub usterki przez Zamawiającego. Zamawiający będzie dokonywał weryfikacji poprawności działania stacji monitorowania usług łączy Wykonawcy za pomocą stacji weryfikacji jakości świadczonych usług będącą w zasobach Zamawiającego. Weryfikacji będą dokonywać upoważnieni pracownicy Zamawiającego (administratorzy sieci) w centrali Zamawiającego w odniesieniu do wszystkich łączy w ramach niniejszej umowy, oraz upoważnieni pracownicy z poszczególnych apelacji w odniesieniu do łączy dostępowych z terenu danej apelacji. </w:t>
      </w:r>
    </w:p>
    <w:p w14:paraId="3D172E18" w14:textId="77777777" w:rsidR="00952887" w:rsidRPr="00C8279D" w:rsidRDefault="00952887" w:rsidP="00C8279D">
      <w:pPr>
        <w:numPr>
          <w:ilvl w:val="0"/>
          <w:numId w:val="6"/>
        </w:numPr>
        <w:tabs>
          <w:tab w:val="left" w:pos="1988"/>
        </w:tabs>
        <w:ind w:right="14"/>
        <w:jc w:val="both"/>
        <w:rPr>
          <w:sz w:val="24"/>
          <w:szCs w:val="24"/>
        </w:rPr>
      </w:pPr>
      <w:r w:rsidRPr="00C8279D">
        <w:rPr>
          <w:sz w:val="24"/>
          <w:szCs w:val="24"/>
        </w:rPr>
        <w:t xml:space="preserve">Zamawiający zastrzega sobie możliwość samodzielnego zgłaszania awarii lub usterek, nie zarejestrowanych przez stacje monitorowania łączy z przyczyn technicznych (np. awaria stacji, błędne ustawienia routerów CE itp.), w sposób podany w ust. 3 pkt 1 oraz pkt 3 </w:t>
      </w:r>
      <w:r w:rsidRPr="00C8279D">
        <w:rPr>
          <w:sz w:val="24"/>
          <w:szCs w:val="24"/>
        </w:rPr>
        <w:br/>
        <w:t>z wykorzystaniem formularza zgłoszenia awarii stanowiącego Załącznik nr 4 do Umowy.</w:t>
      </w:r>
    </w:p>
    <w:p w14:paraId="3D50299B" w14:textId="77777777" w:rsidR="00952887" w:rsidRPr="00C8279D" w:rsidRDefault="00952887" w:rsidP="00C8279D">
      <w:pPr>
        <w:numPr>
          <w:ilvl w:val="0"/>
          <w:numId w:val="6"/>
        </w:numPr>
        <w:tabs>
          <w:tab w:val="left" w:pos="1988"/>
        </w:tabs>
        <w:ind w:right="14"/>
        <w:jc w:val="both"/>
        <w:rPr>
          <w:sz w:val="24"/>
          <w:szCs w:val="24"/>
        </w:rPr>
      </w:pPr>
      <w:r w:rsidRPr="00C8279D">
        <w:rPr>
          <w:sz w:val="24"/>
          <w:szCs w:val="24"/>
        </w:rPr>
        <w:t>Wykonawca przystąpi do usunięcia awarii lub usterki (czas reakcji</w:t>
      </w:r>
      <w:r w:rsidR="00364B01" w:rsidRPr="00C8279D">
        <w:rPr>
          <w:sz w:val="24"/>
          <w:szCs w:val="24"/>
        </w:rPr>
        <w:t xml:space="preserve"> na zgłoszenie</w:t>
      </w:r>
      <w:r w:rsidRPr="00C8279D">
        <w:rPr>
          <w:sz w:val="24"/>
          <w:szCs w:val="24"/>
        </w:rPr>
        <w:t>) w czasie do 30 minut</w:t>
      </w:r>
      <w:r w:rsidR="003760CF" w:rsidRPr="00C8279D">
        <w:rPr>
          <w:sz w:val="24"/>
          <w:szCs w:val="24"/>
        </w:rPr>
        <w:t xml:space="preserve"> od chwili zgłoszenia</w:t>
      </w:r>
      <w:r w:rsidRPr="00C8279D">
        <w:rPr>
          <w:sz w:val="24"/>
          <w:szCs w:val="24"/>
        </w:rPr>
        <w:t xml:space="preserve">. </w:t>
      </w:r>
    </w:p>
    <w:p w14:paraId="475905CF" w14:textId="77777777" w:rsidR="00952887" w:rsidRPr="00C8279D" w:rsidRDefault="00952887" w:rsidP="00C8279D">
      <w:pPr>
        <w:numPr>
          <w:ilvl w:val="0"/>
          <w:numId w:val="6"/>
        </w:numPr>
        <w:tabs>
          <w:tab w:val="left" w:pos="1988"/>
        </w:tabs>
        <w:ind w:right="14"/>
        <w:jc w:val="both"/>
        <w:rPr>
          <w:sz w:val="24"/>
          <w:szCs w:val="24"/>
        </w:rPr>
      </w:pPr>
      <w:r w:rsidRPr="00C8279D">
        <w:rPr>
          <w:sz w:val="24"/>
          <w:szCs w:val="24"/>
        </w:rPr>
        <w:t xml:space="preserve">Czas naprawy </w:t>
      </w:r>
      <w:r w:rsidR="00364B01" w:rsidRPr="00C8279D">
        <w:rPr>
          <w:sz w:val="24"/>
          <w:szCs w:val="24"/>
        </w:rPr>
        <w:t>(czas usunięcia awarii</w:t>
      </w:r>
      <w:r w:rsidR="006D68EB" w:rsidRPr="00C8279D">
        <w:rPr>
          <w:sz w:val="24"/>
          <w:szCs w:val="24"/>
        </w:rPr>
        <w:t xml:space="preserve">, </w:t>
      </w:r>
      <w:r w:rsidR="00364B01" w:rsidRPr="00C8279D">
        <w:rPr>
          <w:sz w:val="24"/>
          <w:szCs w:val="24"/>
        </w:rPr>
        <w:t xml:space="preserve">czas usunięcia usterki) </w:t>
      </w:r>
      <w:r w:rsidRPr="00C8279D">
        <w:rPr>
          <w:sz w:val="24"/>
          <w:szCs w:val="24"/>
        </w:rPr>
        <w:t>wynosi:</w:t>
      </w:r>
    </w:p>
    <w:p w14:paraId="3D40C29F" w14:textId="77777777" w:rsidR="00952887" w:rsidRPr="00C8279D" w:rsidRDefault="00952887" w:rsidP="00C8279D">
      <w:pPr>
        <w:numPr>
          <w:ilvl w:val="1"/>
          <w:numId w:val="6"/>
        </w:numPr>
        <w:tabs>
          <w:tab w:val="left" w:pos="1988"/>
        </w:tabs>
        <w:ind w:right="14"/>
        <w:jc w:val="both"/>
        <w:rPr>
          <w:sz w:val="24"/>
          <w:szCs w:val="24"/>
        </w:rPr>
      </w:pPr>
      <w:r w:rsidRPr="00C8279D">
        <w:rPr>
          <w:sz w:val="24"/>
          <w:szCs w:val="24"/>
        </w:rPr>
        <w:t xml:space="preserve">dla lokalizacji </w:t>
      </w:r>
      <w:r w:rsidR="009501C8" w:rsidRPr="00C8279D">
        <w:rPr>
          <w:sz w:val="24"/>
          <w:szCs w:val="24"/>
        </w:rPr>
        <w:t xml:space="preserve">centralnych </w:t>
      </w:r>
      <w:r w:rsidRPr="00C8279D">
        <w:rPr>
          <w:sz w:val="24"/>
          <w:szCs w:val="24"/>
        </w:rPr>
        <w:t>Zamawiającego oraz lokalizacj</w:t>
      </w:r>
      <w:r w:rsidR="009501C8" w:rsidRPr="00C8279D">
        <w:rPr>
          <w:sz w:val="24"/>
          <w:szCs w:val="24"/>
        </w:rPr>
        <w:t>i</w:t>
      </w:r>
      <w:r w:rsidRPr="00C8279D">
        <w:rPr>
          <w:sz w:val="24"/>
          <w:szCs w:val="24"/>
        </w:rPr>
        <w:t xml:space="preserve"> Sądów Apelacyjnych, </w:t>
      </w:r>
      <w:r w:rsidRPr="00C8279D">
        <w:rPr>
          <w:sz w:val="24"/>
          <w:szCs w:val="24"/>
        </w:rPr>
        <w:lastRenderedPageBreak/>
        <w:t xml:space="preserve">Sądów Okręgowych, Ośrodków Zarządzania Informacją w terminie do 4 godzin liczonych od </w:t>
      </w:r>
      <w:r w:rsidR="00364B01" w:rsidRPr="00C8279D">
        <w:rPr>
          <w:sz w:val="24"/>
          <w:szCs w:val="24"/>
        </w:rPr>
        <w:t>chwili</w:t>
      </w:r>
      <w:r w:rsidRPr="00C8279D">
        <w:rPr>
          <w:sz w:val="24"/>
          <w:szCs w:val="24"/>
        </w:rPr>
        <w:t xml:space="preserve"> (godzina : minuta)  wykrycia awarii w sposób podany w ust. </w:t>
      </w:r>
      <w:r w:rsidR="009501C8" w:rsidRPr="00C8279D">
        <w:rPr>
          <w:sz w:val="24"/>
          <w:szCs w:val="24"/>
        </w:rPr>
        <w:t>8</w:t>
      </w:r>
      <w:r w:rsidR="00364B01" w:rsidRPr="00C8279D">
        <w:rPr>
          <w:sz w:val="24"/>
          <w:szCs w:val="24"/>
        </w:rPr>
        <w:t xml:space="preserve">  lub ust. </w:t>
      </w:r>
      <w:r w:rsidR="009501C8" w:rsidRPr="00C8279D">
        <w:rPr>
          <w:sz w:val="24"/>
          <w:szCs w:val="24"/>
        </w:rPr>
        <w:t>9,</w:t>
      </w:r>
    </w:p>
    <w:p w14:paraId="7877213B" w14:textId="77957413" w:rsidR="00952887" w:rsidRPr="00C8279D" w:rsidRDefault="00952887" w:rsidP="00C8279D">
      <w:pPr>
        <w:numPr>
          <w:ilvl w:val="1"/>
          <w:numId w:val="6"/>
        </w:numPr>
        <w:tabs>
          <w:tab w:val="left" w:pos="1988"/>
        </w:tabs>
        <w:ind w:right="14"/>
        <w:jc w:val="both"/>
        <w:rPr>
          <w:spacing w:val="3"/>
          <w:sz w:val="24"/>
          <w:szCs w:val="24"/>
        </w:rPr>
      </w:pPr>
      <w:r w:rsidRPr="00C8279D">
        <w:rPr>
          <w:sz w:val="24"/>
          <w:szCs w:val="24"/>
        </w:rPr>
        <w:t xml:space="preserve">dla pozostałych lokalizacji Zamawiającego określonych w </w:t>
      </w:r>
      <w:r w:rsidRPr="00C8279D">
        <w:rPr>
          <w:i/>
          <w:sz w:val="24"/>
          <w:szCs w:val="24"/>
        </w:rPr>
        <w:t>Załączniku nr 2 do Umowy</w:t>
      </w:r>
      <w:r w:rsidR="00D35B72" w:rsidRPr="00C8279D">
        <w:rPr>
          <w:spacing w:val="4"/>
          <w:sz w:val="24"/>
          <w:szCs w:val="24"/>
        </w:rPr>
        <w:t>- [</w:t>
      </w:r>
      <w:r w:rsidR="00D35B72" w:rsidRPr="00C8279D">
        <w:rPr>
          <w:i/>
          <w:spacing w:val="4"/>
          <w:sz w:val="24"/>
          <w:szCs w:val="24"/>
        </w:rPr>
        <w:t>termin zostanie uzupełniony zgodnie z ofertą Wykonawcy</w:t>
      </w:r>
      <w:r w:rsidR="00D35B72" w:rsidRPr="00C8279D">
        <w:rPr>
          <w:spacing w:val="4"/>
          <w:sz w:val="24"/>
          <w:szCs w:val="24"/>
        </w:rPr>
        <w:t xml:space="preserve"> (w terminie do……)]</w:t>
      </w:r>
      <w:r w:rsidR="00E96F23" w:rsidRPr="00C8279D">
        <w:rPr>
          <w:spacing w:val="4"/>
          <w:sz w:val="24"/>
          <w:szCs w:val="24"/>
        </w:rPr>
        <w:t xml:space="preserve"> </w:t>
      </w:r>
      <w:r w:rsidR="00E96F23" w:rsidRPr="00C8279D">
        <w:rPr>
          <w:i/>
          <w:spacing w:val="4"/>
          <w:sz w:val="24"/>
          <w:szCs w:val="24"/>
        </w:rPr>
        <w:t xml:space="preserve">termin nie może być dłuższy niż </w:t>
      </w:r>
      <w:r w:rsidR="00D35B72" w:rsidRPr="00C8279D">
        <w:rPr>
          <w:i/>
          <w:spacing w:val="4"/>
          <w:sz w:val="24"/>
          <w:szCs w:val="24"/>
        </w:rPr>
        <w:t>8 godzin</w:t>
      </w:r>
      <w:r w:rsidR="00D35B72" w:rsidRPr="00C8279D">
        <w:rPr>
          <w:spacing w:val="4"/>
          <w:sz w:val="24"/>
          <w:szCs w:val="24"/>
        </w:rPr>
        <w:t xml:space="preserve"> </w:t>
      </w:r>
      <w:r w:rsidRPr="00C8279D">
        <w:rPr>
          <w:sz w:val="24"/>
          <w:szCs w:val="24"/>
        </w:rPr>
        <w:t xml:space="preserve">liczonych od </w:t>
      </w:r>
      <w:r w:rsidR="00364B01" w:rsidRPr="00C8279D">
        <w:rPr>
          <w:sz w:val="24"/>
          <w:szCs w:val="24"/>
        </w:rPr>
        <w:t xml:space="preserve">chwili </w:t>
      </w:r>
      <w:r w:rsidRPr="00C8279D">
        <w:rPr>
          <w:sz w:val="24"/>
          <w:szCs w:val="24"/>
        </w:rPr>
        <w:t>(godzina</w:t>
      </w:r>
      <w:r w:rsidRPr="00C8279D">
        <w:rPr>
          <w:spacing w:val="3"/>
          <w:sz w:val="24"/>
          <w:szCs w:val="24"/>
        </w:rPr>
        <w:t xml:space="preserve"> : minuta) wykrycia </w:t>
      </w:r>
      <w:r w:rsidR="00364B01" w:rsidRPr="00C8279D">
        <w:rPr>
          <w:spacing w:val="3"/>
          <w:sz w:val="24"/>
          <w:szCs w:val="24"/>
        </w:rPr>
        <w:t xml:space="preserve">awarii w sposób podany </w:t>
      </w:r>
      <w:r w:rsidR="009501C8" w:rsidRPr="00C8279D">
        <w:rPr>
          <w:sz w:val="24"/>
          <w:szCs w:val="24"/>
        </w:rPr>
        <w:t>w ust. 8  lub ust. 9,</w:t>
      </w:r>
    </w:p>
    <w:p w14:paraId="0D42BB9D" w14:textId="5123FF34" w:rsidR="00952887" w:rsidRPr="00C8279D" w:rsidRDefault="00952887" w:rsidP="00C8279D">
      <w:pPr>
        <w:numPr>
          <w:ilvl w:val="1"/>
          <w:numId w:val="6"/>
        </w:numPr>
        <w:tabs>
          <w:tab w:val="left" w:pos="1988"/>
        </w:tabs>
        <w:ind w:right="14"/>
        <w:jc w:val="both"/>
        <w:rPr>
          <w:spacing w:val="3"/>
          <w:sz w:val="24"/>
          <w:szCs w:val="24"/>
        </w:rPr>
      </w:pPr>
      <w:r w:rsidRPr="00C8279D">
        <w:rPr>
          <w:spacing w:val="3"/>
          <w:sz w:val="24"/>
          <w:szCs w:val="24"/>
        </w:rPr>
        <w:t xml:space="preserve">dla wszystkich lokalizacji Zamawiającego określonych w </w:t>
      </w:r>
      <w:r w:rsidRPr="00C8279D">
        <w:rPr>
          <w:i/>
          <w:spacing w:val="3"/>
          <w:sz w:val="24"/>
          <w:szCs w:val="24"/>
        </w:rPr>
        <w:t>Załączniku nr 2 do Umowy</w:t>
      </w:r>
      <w:r w:rsidRPr="00C8279D">
        <w:rPr>
          <w:spacing w:val="3"/>
          <w:sz w:val="24"/>
          <w:szCs w:val="24"/>
        </w:rPr>
        <w:t xml:space="preserve">, w terminie do 24 godzin liczonych od czasu (godzina : minuta) wykrycia usterki w sposób podany </w:t>
      </w:r>
      <w:r w:rsidR="009501C8" w:rsidRPr="00C8279D">
        <w:rPr>
          <w:sz w:val="24"/>
          <w:szCs w:val="24"/>
        </w:rPr>
        <w:t>w ust. 8  lub ust. 9,</w:t>
      </w:r>
    </w:p>
    <w:p w14:paraId="55A980F3" w14:textId="77777777" w:rsidR="00FF444B" w:rsidRPr="00C8279D" w:rsidRDefault="00FF444B" w:rsidP="00C8279D">
      <w:pPr>
        <w:tabs>
          <w:tab w:val="left" w:pos="1988"/>
        </w:tabs>
        <w:ind w:right="14"/>
        <w:jc w:val="both"/>
        <w:rPr>
          <w:spacing w:val="3"/>
          <w:sz w:val="24"/>
          <w:szCs w:val="24"/>
        </w:rPr>
      </w:pPr>
    </w:p>
    <w:tbl>
      <w:tblPr>
        <w:tblW w:w="827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firstRow="1" w:lastRow="0" w:firstColumn="1" w:lastColumn="0" w:noHBand="0" w:noVBand="0"/>
      </w:tblPr>
      <w:tblGrid>
        <w:gridCol w:w="1701"/>
        <w:gridCol w:w="3742"/>
        <w:gridCol w:w="2835"/>
      </w:tblGrid>
      <w:tr w:rsidR="00062123" w:rsidRPr="00C8279D" w14:paraId="092B0F9E" w14:textId="77777777">
        <w:tc>
          <w:tcPr>
            <w:tcW w:w="1701" w:type="dxa"/>
            <w:vAlign w:val="center"/>
          </w:tcPr>
          <w:p w14:paraId="62C4CFBA" w14:textId="77777777" w:rsidR="00952887" w:rsidRPr="00C8279D" w:rsidRDefault="00952887" w:rsidP="00C8279D">
            <w:pPr>
              <w:tabs>
                <w:tab w:val="left" w:pos="1988"/>
              </w:tabs>
              <w:ind w:right="-108"/>
              <w:jc w:val="center"/>
              <w:rPr>
                <w:spacing w:val="3"/>
                <w:sz w:val="22"/>
                <w:szCs w:val="22"/>
              </w:rPr>
            </w:pPr>
            <w:r w:rsidRPr="00C8279D">
              <w:rPr>
                <w:spacing w:val="3"/>
                <w:sz w:val="22"/>
                <w:szCs w:val="22"/>
              </w:rPr>
              <w:t>Łącze</w:t>
            </w:r>
          </w:p>
        </w:tc>
        <w:tc>
          <w:tcPr>
            <w:tcW w:w="3742" w:type="dxa"/>
            <w:vAlign w:val="center"/>
          </w:tcPr>
          <w:p w14:paraId="33621087" w14:textId="77777777" w:rsidR="00952887" w:rsidRPr="00C8279D" w:rsidRDefault="00BE5B69" w:rsidP="00C8279D">
            <w:pPr>
              <w:tabs>
                <w:tab w:val="left" w:pos="1988"/>
              </w:tabs>
              <w:ind w:right="14"/>
              <w:jc w:val="center"/>
              <w:rPr>
                <w:spacing w:val="3"/>
                <w:sz w:val="22"/>
                <w:szCs w:val="22"/>
              </w:rPr>
            </w:pPr>
            <w:r w:rsidRPr="00C8279D">
              <w:rPr>
                <w:spacing w:val="3"/>
                <w:sz w:val="22"/>
                <w:szCs w:val="22"/>
              </w:rPr>
              <w:t>Lokalizacje centralne oraz</w:t>
            </w:r>
            <w:r w:rsidR="000C00F4" w:rsidRPr="00C8279D">
              <w:rPr>
                <w:spacing w:val="3"/>
                <w:sz w:val="22"/>
                <w:szCs w:val="22"/>
              </w:rPr>
              <w:t xml:space="preserve"> l</w:t>
            </w:r>
            <w:r w:rsidR="00952887" w:rsidRPr="00C8279D">
              <w:rPr>
                <w:spacing w:val="3"/>
                <w:sz w:val="22"/>
                <w:szCs w:val="22"/>
              </w:rPr>
              <w:t>okalizacje Sądów Apelacyjnych</w:t>
            </w:r>
            <w:r w:rsidR="000C00F4" w:rsidRPr="00C8279D">
              <w:rPr>
                <w:spacing w:val="3"/>
                <w:sz w:val="22"/>
                <w:szCs w:val="22"/>
              </w:rPr>
              <w:t>,</w:t>
            </w:r>
            <w:r w:rsidR="00952887" w:rsidRPr="00C8279D">
              <w:rPr>
                <w:spacing w:val="3"/>
                <w:sz w:val="22"/>
                <w:szCs w:val="22"/>
              </w:rPr>
              <w:t xml:space="preserve"> Sądów Okręgowych</w:t>
            </w:r>
            <w:r w:rsidR="000C00F4" w:rsidRPr="00C8279D">
              <w:rPr>
                <w:spacing w:val="3"/>
                <w:sz w:val="22"/>
                <w:szCs w:val="22"/>
              </w:rPr>
              <w:t>, Ośrodków Zarządzania Informacją</w:t>
            </w:r>
          </w:p>
        </w:tc>
        <w:tc>
          <w:tcPr>
            <w:tcW w:w="2835" w:type="dxa"/>
            <w:vAlign w:val="center"/>
          </w:tcPr>
          <w:p w14:paraId="5420CB7B" w14:textId="77777777" w:rsidR="00952887" w:rsidRPr="00C8279D" w:rsidRDefault="00952887" w:rsidP="00C8279D">
            <w:pPr>
              <w:tabs>
                <w:tab w:val="left" w:pos="1988"/>
              </w:tabs>
              <w:ind w:right="14"/>
              <w:jc w:val="center"/>
              <w:rPr>
                <w:spacing w:val="3"/>
                <w:sz w:val="22"/>
                <w:szCs w:val="22"/>
              </w:rPr>
            </w:pPr>
            <w:r w:rsidRPr="00C8279D">
              <w:rPr>
                <w:spacing w:val="3"/>
                <w:sz w:val="22"/>
                <w:szCs w:val="22"/>
              </w:rPr>
              <w:t xml:space="preserve">pozostałe lokalizacje określone w </w:t>
            </w:r>
            <w:r w:rsidR="00BE5B69" w:rsidRPr="00C8279D">
              <w:rPr>
                <w:i/>
                <w:spacing w:val="3"/>
                <w:sz w:val="22"/>
                <w:szCs w:val="22"/>
              </w:rPr>
              <w:t>Z</w:t>
            </w:r>
            <w:r w:rsidRPr="00C8279D">
              <w:rPr>
                <w:i/>
                <w:spacing w:val="3"/>
                <w:sz w:val="22"/>
                <w:szCs w:val="22"/>
              </w:rPr>
              <w:t>ałączniku nr 2 do umowy</w:t>
            </w:r>
          </w:p>
        </w:tc>
      </w:tr>
      <w:tr w:rsidR="00062123" w:rsidRPr="00C8279D" w14:paraId="7C1738F2" w14:textId="77777777">
        <w:tc>
          <w:tcPr>
            <w:tcW w:w="1701" w:type="dxa"/>
            <w:vAlign w:val="center"/>
          </w:tcPr>
          <w:p w14:paraId="5402E362" w14:textId="77777777" w:rsidR="00952887" w:rsidRPr="00C8279D" w:rsidRDefault="00952887" w:rsidP="00C8279D">
            <w:pPr>
              <w:tabs>
                <w:tab w:val="left" w:pos="1988"/>
              </w:tabs>
              <w:ind w:right="14"/>
              <w:jc w:val="center"/>
              <w:rPr>
                <w:spacing w:val="3"/>
                <w:sz w:val="24"/>
                <w:szCs w:val="24"/>
              </w:rPr>
            </w:pPr>
            <w:r w:rsidRPr="00C8279D">
              <w:rPr>
                <w:spacing w:val="3"/>
                <w:sz w:val="24"/>
                <w:szCs w:val="24"/>
              </w:rPr>
              <w:t>czas reakcji na zgłoszenie</w:t>
            </w:r>
          </w:p>
        </w:tc>
        <w:tc>
          <w:tcPr>
            <w:tcW w:w="3742" w:type="dxa"/>
            <w:vAlign w:val="center"/>
          </w:tcPr>
          <w:p w14:paraId="0DDA0F48" w14:textId="77777777" w:rsidR="00952887" w:rsidRPr="00C8279D" w:rsidRDefault="00952887" w:rsidP="00C8279D">
            <w:pPr>
              <w:tabs>
                <w:tab w:val="left" w:pos="1988"/>
              </w:tabs>
              <w:ind w:right="14"/>
              <w:jc w:val="center"/>
              <w:rPr>
                <w:spacing w:val="3"/>
                <w:sz w:val="24"/>
                <w:szCs w:val="24"/>
              </w:rPr>
            </w:pPr>
            <w:r w:rsidRPr="00C8279D">
              <w:rPr>
                <w:spacing w:val="3"/>
                <w:sz w:val="24"/>
                <w:szCs w:val="24"/>
              </w:rPr>
              <w:t>30 minut</w:t>
            </w:r>
          </w:p>
        </w:tc>
        <w:tc>
          <w:tcPr>
            <w:tcW w:w="2835" w:type="dxa"/>
            <w:vAlign w:val="center"/>
          </w:tcPr>
          <w:p w14:paraId="0188E71F" w14:textId="77777777" w:rsidR="00952887" w:rsidRPr="00C8279D" w:rsidRDefault="00952887" w:rsidP="00C8279D">
            <w:pPr>
              <w:tabs>
                <w:tab w:val="left" w:pos="1988"/>
              </w:tabs>
              <w:ind w:right="14"/>
              <w:jc w:val="center"/>
              <w:rPr>
                <w:spacing w:val="3"/>
                <w:sz w:val="24"/>
                <w:szCs w:val="24"/>
              </w:rPr>
            </w:pPr>
            <w:r w:rsidRPr="00C8279D">
              <w:rPr>
                <w:spacing w:val="3"/>
                <w:sz w:val="24"/>
                <w:szCs w:val="24"/>
              </w:rPr>
              <w:t>30 minut</w:t>
            </w:r>
          </w:p>
        </w:tc>
      </w:tr>
      <w:tr w:rsidR="00062123" w:rsidRPr="00C8279D" w14:paraId="75963506" w14:textId="77777777">
        <w:tc>
          <w:tcPr>
            <w:tcW w:w="1701" w:type="dxa"/>
            <w:vAlign w:val="center"/>
          </w:tcPr>
          <w:p w14:paraId="21F08DF5" w14:textId="77777777" w:rsidR="00952887" w:rsidRPr="00C8279D" w:rsidRDefault="00952887" w:rsidP="00C8279D">
            <w:pPr>
              <w:tabs>
                <w:tab w:val="left" w:pos="1988"/>
              </w:tabs>
              <w:ind w:right="14"/>
              <w:jc w:val="center"/>
              <w:rPr>
                <w:spacing w:val="3"/>
                <w:sz w:val="24"/>
                <w:szCs w:val="24"/>
              </w:rPr>
            </w:pPr>
            <w:r w:rsidRPr="00C8279D">
              <w:rPr>
                <w:spacing w:val="3"/>
                <w:sz w:val="24"/>
                <w:szCs w:val="24"/>
              </w:rPr>
              <w:t>czas usunięcia awarii</w:t>
            </w:r>
          </w:p>
        </w:tc>
        <w:tc>
          <w:tcPr>
            <w:tcW w:w="3742" w:type="dxa"/>
            <w:vAlign w:val="center"/>
          </w:tcPr>
          <w:p w14:paraId="2482C08E" w14:textId="77777777" w:rsidR="00952887" w:rsidRPr="00C8279D" w:rsidRDefault="00952887" w:rsidP="00C8279D">
            <w:pPr>
              <w:tabs>
                <w:tab w:val="left" w:pos="1988"/>
              </w:tabs>
              <w:ind w:right="14"/>
              <w:jc w:val="center"/>
              <w:rPr>
                <w:spacing w:val="3"/>
                <w:sz w:val="24"/>
                <w:szCs w:val="24"/>
              </w:rPr>
            </w:pPr>
            <w:r w:rsidRPr="00C8279D">
              <w:rPr>
                <w:spacing w:val="3"/>
                <w:sz w:val="24"/>
                <w:szCs w:val="24"/>
              </w:rPr>
              <w:t>4 godziny</w:t>
            </w:r>
          </w:p>
        </w:tc>
        <w:tc>
          <w:tcPr>
            <w:tcW w:w="2835" w:type="dxa"/>
            <w:vAlign w:val="center"/>
          </w:tcPr>
          <w:p w14:paraId="4721C52D" w14:textId="77777777" w:rsidR="00952887" w:rsidRPr="00C8279D" w:rsidRDefault="00952887" w:rsidP="00C8279D">
            <w:pPr>
              <w:tabs>
                <w:tab w:val="left" w:pos="1988"/>
              </w:tabs>
              <w:ind w:right="14"/>
              <w:jc w:val="center"/>
              <w:rPr>
                <w:spacing w:val="3"/>
                <w:sz w:val="24"/>
                <w:szCs w:val="24"/>
              </w:rPr>
            </w:pPr>
            <w:r w:rsidRPr="00C8279D">
              <w:rPr>
                <w:spacing w:val="3"/>
                <w:sz w:val="24"/>
                <w:szCs w:val="24"/>
              </w:rPr>
              <w:t>8 godzin</w:t>
            </w:r>
          </w:p>
        </w:tc>
      </w:tr>
      <w:tr w:rsidR="00062123" w:rsidRPr="00C8279D" w14:paraId="5FC32B2F" w14:textId="77777777">
        <w:tc>
          <w:tcPr>
            <w:tcW w:w="1701" w:type="dxa"/>
            <w:vAlign w:val="center"/>
          </w:tcPr>
          <w:p w14:paraId="1E7D13AE" w14:textId="77777777" w:rsidR="00952887" w:rsidRPr="00C8279D" w:rsidRDefault="00952887" w:rsidP="00C8279D">
            <w:pPr>
              <w:tabs>
                <w:tab w:val="left" w:pos="1988"/>
              </w:tabs>
              <w:ind w:right="14"/>
              <w:jc w:val="center"/>
              <w:rPr>
                <w:spacing w:val="3"/>
                <w:sz w:val="24"/>
                <w:szCs w:val="24"/>
              </w:rPr>
            </w:pPr>
            <w:r w:rsidRPr="00C8279D">
              <w:rPr>
                <w:spacing w:val="3"/>
                <w:sz w:val="24"/>
                <w:szCs w:val="24"/>
              </w:rPr>
              <w:t>czas usunięcia usterki</w:t>
            </w:r>
          </w:p>
        </w:tc>
        <w:tc>
          <w:tcPr>
            <w:tcW w:w="3742" w:type="dxa"/>
            <w:vAlign w:val="center"/>
          </w:tcPr>
          <w:p w14:paraId="3F68AE49" w14:textId="77777777" w:rsidR="00952887" w:rsidRPr="00C8279D" w:rsidRDefault="00952887" w:rsidP="00C8279D">
            <w:pPr>
              <w:tabs>
                <w:tab w:val="left" w:pos="1988"/>
              </w:tabs>
              <w:ind w:right="14"/>
              <w:jc w:val="center"/>
              <w:rPr>
                <w:spacing w:val="3"/>
                <w:sz w:val="24"/>
                <w:szCs w:val="24"/>
              </w:rPr>
            </w:pPr>
            <w:r w:rsidRPr="00C8279D">
              <w:rPr>
                <w:spacing w:val="3"/>
                <w:sz w:val="24"/>
                <w:szCs w:val="24"/>
              </w:rPr>
              <w:t>24 godziny</w:t>
            </w:r>
          </w:p>
        </w:tc>
        <w:tc>
          <w:tcPr>
            <w:tcW w:w="2835" w:type="dxa"/>
            <w:vAlign w:val="center"/>
          </w:tcPr>
          <w:p w14:paraId="2DF30993" w14:textId="77777777" w:rsidR="00952887" w:rsidRPr="00C8279D" w:rsidRDefault="00952887" w:rsidP="00C8279D">
            <w:pPr>
              <w:tabs>
                <w:tab w:val="left" w:pos="1988"/>
              </w:tabs>
              <w:ind w:right="14"/>
              <w:jc w:val="center"/>
              <w:rPr>
                <w:spacing w:val="3"/>
                <w:sz w:val="24"/>
                <w:szCs w:val="24"/>
              </w:rPr>
            </w:pPr>
            <w:r w:rsidRPr="00C8279D">
              <w:rPr>
                <w:spacing w:val="3"/>
                <w:sz w:val="24"/>
                <w:szCs w:val="24"/>
              </w:rPr>
              <w:t>24 godziny</w:t>
            </w:r>
          </w:p>
        </w:tc>
      </w:tr>
    </w:tbl>
    <w:p w14:paraId="5D5CA1A9" w14:textId="77777777" w:rsidR="00952887" w:rsidRPr="00C8279D" w:rsidRDefault="00952887" w:rsidP="00C8279D">
      <w:pPr>
        <w:shd w:val="clear" w:color="auto" w:fill="FFFFFF"/>
        <w:ind w:left="284" w:hanging="284"/>
        <w:rPr>
          <w:b/>
          <w:bCs/>
          <w:sz w:val="24"/>
          <w:szCs w:val="24"/>
        </w:rPr>
      </w:pPr>
    </w:p>
    <w:p w14:paraId="45B2A656" w14:textId="77777777" w:rsidR="00364B01" w:rsidRPr="00C8279D" w:rsidRDefault="00952887" w:rsidP="00C8279D">
      <w:pPr>
        <w:shd w:val="clear" w:color="auto" w:fill="FFFFFF"/>
        <w:ind w:left="284" w:hanging="284"/>
        <w:jc w:val="center"/>
        <w:rPr>
          <w:b/>
          <w:bCs/>
          <w:sz w:val="24"/>
          <w:szCs w:val="24"/>
        </w:rPr>
      </w:pPr>
      <w:r w:rsidRPr="00C8279D">
        <w:rPr>
          <w:b/>
          <w:bCs/>
          <w:sz w:val="24"/>
          <w:szCs w:val="24"/>
        </w:rPr>
        <w:t xml:space="preserve">§8. </w:t>
      </w:r>
    </w:p>
    <w:p w14:paraId="71A41831" w14:textId="77777777" w:rsidR="00952887" w:rsidRPr="00C8279D" w:rsidRDefault="00952887" w:rsidP="00C8279D">
      <w:pPr>
        <w:shd w:val="clear" w:color="auto" w:fill="FFFFFF"/>
        <w:ind w:left="284" w:hanging="284"/>
        <w:jc w:val="center"/>
        <w:rPr>
          <w:b/>
          <w:bCs/>
          <w:sz w:val="24"/>
          <w:szCs w:val="24"/>
        </w:rPr>
      </w:pPr>
      <w:r w:rsidRPr="00C8279D">
        <w:rPr>
          <w:b/>
          <w:bCs/>
          <w:sz w:val="24"/>
          <w:szCs w:val="24"/>
        </w:rPr>
        <w:t>Cena i warunki płatności</w:t>
      </w:r>
    </w:p>
    <w:p w14:paraId="3F40FFAB" w14:textId="3B92F071" w:rsidR="00952887" w:rsidRPr="00C8279D" w:rsidRDefault="00B83750" w:rsidP="00C8279D">
      <w:pPr>
        <w:numPr>
          <w:ilvl w:val="0"/>
          <w:numId w:val="7"/>
        </w:numPr>
        <w:shd w:val="clear" w:color="auto" w:fill="FFFFFF"/>
        <w:jc w:val="both"/>
        <w:rPr>
          <w:sz w:val="24"/>
          <w:szCs w:val="24"/>
        </w:rPr>
      </w:pPr>
      <w:r w:rsidRPr="00C8279D">
        <w:rPr>
          <w:sz w:val="24"/>
          <w:szCs w:val="24"/>
        </w:rPr>
        <w:t xml:space="preserve">Za wykonanie przedmiotu umowy </w:t>
      </w:r>
      <w:r w:rsidR="00952887" w:rsidRPr="00C8279D">
        <w:rPr>
          <w:sz w:val="24"/>
          <w:szCs w:val="24"/>
        </w:rPr>
        <w:t>W</w:t>
      </w:r>
      <w:r w:rsidRPr="00C8279D">
        <w:rPr>
          <w:sz w:val="24"/>
          <w:szCs w:val="24"/>
        </w:rPr>
        <w:t xml:space="preserve">ykonawca otrzyma wynagrodzenie </w:t>
      </w:r>
      <w:r w:rsidR="00952887" w:rsidRPr="00C8279D">
        <w:rPr>
          <w:sz w:val="24"/>
          <w:szCs w:val="24"/>
        </w:rPr>
        <w:t xml:space="preserve">w wysokości </w:t>
      </w:r>
      <w:r w:rsidRPr="00C8279D">
        <w:rPr>
          <w:sz w:val="24"/>
          <w:szCs w:val="24"/>
        </w:rPr>
        <w:t xml:space="preserve">netto ……… zł (słownie: ………………….), </w:t>
      </w:r>
      <w:r w:rsidR="00952887" w:rsidRPr="00C8279D">
        <w:rPr>
          <w:sz w:val="24"/>
          <w:szCs w:val="24"/>
        </w:rPr>
        <w:t>brutto</w:t>
      </w:r>
      <w:r w:rsidR="00952887" w:rsidRPr="00C8279D">
        <w:rPr>
          <w:b/>
          <w:bCs/>
          <w:sz w:val="24"/>
          <w:szCs w:val="24"/>
        </w:rPr>
        <w:t xml:space="preserve"> </w:t>
      </w:r>
      <w:r w:rsidR="00C0011D" w:rsidRPr="00C8279D">
        <w:rPr>
          <w:b/>
          <w:bCs/>
          <w:sz w:val="24"/>
          <w:szCs w:val="24"/>
        </w:rPr>
        <w:t>…………</w:t>
      </w:r>
      <w:r w:rsidR="005716E4" w:rsidRPr="00C8279D">
        <w:rPr>
          <w:b/>
          <w:bCs/>
          <w:sz w:val="24"/>
          <w:szCs w:val="24"/>
        </w:rPr>
        <w:t xml:space="preserve"> </w:t>
      </w:r>
      <w:r w:rsidR="00952887" w:rsidRPr="00C8279D">
        <w:rPr>
          <w:b/>
          <w:bCs/>
          <w:sz w:val="24"/>
          <w:szCs w:val="24"/>
        </w:rPr>
        <w:t>zł</w:t>
      </w:r>
      <w:r w:rsidR="00952887" w:rsidRPr="00C8279D">
        <w:rPr>
          <w:sz w:val="24"/>
          <w:szCs w:val="24"/>
        </w:rPr>
        <w:t xml:space="preserve"> (słownie: </w:t>
      </w:r>
      <w:r w:rsidR="00C0011D" w:rsidRPr="00C8279D">
        <w:rPr>
          <w:sz w:val="24"/>
          <w:szCs w:val="24"/>
        </w:rPr>
        <w:t>……………………….</w:t>
      </w:r>
      <w:r w:rsidR="00952887" w:rsidRPr="00C8279D">
        <w:rPr>
          <w:sz w:val="24"/>
          <w:szCs w:val="24"/>
        </w:rPr>
        <w:t xml:space="preserve"> </w:t>
      </w:r>
      <w:r w:rsidR="005716E4" w:rsidRPr="00C8279D">
        <w:rPr>
          <w:sz w:val="24"/>
          <w:szCs w:val="24"/>
        </w:rPr>
        <w:t>00</w:t>
      </w:r>
      <w:r w:rsidR="00952887" w:rsidRPr="00C8279D">
        <w:rPr>
          <w:sz w:val="24"/>
          <w:szCs w:val="24"/>
        </w:rPr>
        <w:t xml:space="preserve">/100), z zastrzeżeniem </w:t>
      </w:r>
      <w:r w:rsidR="008C0FAC" w:rsidRPr="00C8279D">
        <w:rPr>
          <w:sz w:val="24"/>
          <w:szCs w:val="24"/>
        </w:rPr>
        <w:t>ust.</w:t>
      </w:r>
      <w:r w:rsidR="00952887" w:rsidRPr="00C8279D">
        <w:rPr>
          <w:sz w:val="24"/>
          <w:szCs w:val="24"/>
        </w:rPr>
        <w:t xml:space="preserve"> </w:t>
      </w:r>
      <w:r w:rsidR="008C0FAC" w:rsidRPr="00C8279D">
        <w:rPr>
          <w:sz w:val="24"/>
          <w:szCs w:val="24"/>
        </w:rPr>
        <w:t>2</w:t>
      </w:r>
      <w:r w:rsidR="00952887" w:rsidRPr="00C8279D">
        <w:rPr>
          <w:sz w:val="24"/>
          <w:szCs w:val="24"/>
        </w:rPr>
        <w:t>, w tym:</w:t>
      </w:r>
    </w:p>
    <w:p w14:paraId="3B9D244E" w14:textId="4CC836E0" w:rsidR="00D962D6" w:rsidRPr="00C8279D" w:rsidRDefault="00952887" w:rsidP="00C8279D">
      <w:pPr>
        <w:numPr>
          <w:ilvl w:val="1"/>
          <w:numId w:val="7"/>
        </w:numPr>
        <w:shd w:val="clear" w:color="auto" w:fill="FFFFFF"/>
        <w:jc w:val="both"/>
        <w:rPr>
          <w:sz w:val="24"/>
          <w:szCs w:val="24"/>
        </w:rPr>
      </w:pPr>
      <w:r w:rsidRPr="00C8279D">
        <w:rPr>
          <w:bCs/>
          <w:sz w:val="24"/>
          <w:szCs w:val="24"/>
        </w:rPr>
        <w:t xml:space="preserve">za zestawienie, uruchomienie i oddanie do eksploatacji łączy dostępowych do wszystkich lokalizacji Zamawiającego wskazanych </w:t>
      </w:r>
      <w:r w:rsidR="00D962D6" w:rsidRPr="00C8279D">
        <w:rPr>
          <w:bCs/>
          <w:sz w:val="24"/>
          <w:szCs w:val="24"/>
        </w:rPr>
        <w:t xml:space="preserve">w </w:t>
      </w:r>
      <w:r w:rsidR="00D962D6" w:rsidRPr="00C8279D">
        <w:rPr>
          <w:bCs/>
          <w:i/>
          <w:sz w:val="24"/>
          <w:szCs w:val="24"/>
        </w:rPr>
        <w:t>Załączniku nr 2 do Umowy</w:t>
      </w:r>
      <w:r w:rsidR="00D962D6" w:rsidRPr="00C8279D">
        <w:rPr>
          <w:bCs/>
          <w:sz w:val="24"/>
          <w:szCs w:val="24"/>
        </w:rPr>
        <w:t xml:space="preserve"> wynosi – </w:t>
      </w:r>
      <w:r w:rsidR="00326C8C" w:rsidRPr="00C8279D">
        <w:rPr>
          <w:sz w:val="24"/>
          <w:szCs w:val="24"/>
        </w:rPr>
        <w:t xml:space="preserve">netto ……… zł (słownie: ………………….), </w:t>
      </w:r>
      <w:r w:rsidR="00D962D6" w:rsidRPr="00C8279D">
        <w:rPr>
          <w:bCs/>
          <w:sz w:val="24"/>
          <w:szCs w:val="24"/>
        </w:rPr>
        <w:t xml:space="preserve">brutto </w:t>
      </w:r>
      <w:r w:rsidR="00C0011D" w:rsidRPr="00C8279D">
        <w:rPr>
          <w:b/>
          <w:bCs/>
          <w:sz w:val="24"/>
          <w:szCs w:val="24"/>
        </w:rPr>
        <w:t>…………</w:t>
      </w:r>
      <w:r w:rsidR="00D962D6" w:rsidRPr="00C8279D">
        <w:rPr>
          <w:b/>
          <w:bCs/>
          <w:sz w:val="24"/>
          <w:szCs w:val="24"/>
        </w:rPr>
        <w:t xml:space="preserve"> zł</w:t>
      </w:r>
      <w:r w:rsidR="00D962D6" w:rsidRPr="00C8279D">
        <w:rPr>
          <w:bCs/>
          <w:sz w:val="24"/>
          <w:szCs w:val="24"/>
        </w:rPr>
        <w:t xml:space="preserve"> (słownie: </w:t>
      </w:r>
      <w:r w:rsidR="00C0011D" w:rsidRPr="00C8279D">
        <w:rPr>
          <w:bCs/>
          <w:sz w:val="24"/>
          <w:szCs w:val="24"/>
        </w:rPr>
        <w:t>………….</w:t>
      </w:r>
      <w:r w:rsidR="00D962D6" w:rsidRPr="00C8279D">
        <w:rPr>
          <w:sz w:val="24"/>
          <w:szCs w:val="24"/>
        </w:rPr>
        <w:t xml:space="preserve"> złotych</w:t>
      </w:r>
      <w:r w:rsidR="00D962D6" w:rsidRPr="00C8279D">
        <w:rPr>
          <w:bCs/>
          <w:sz w:val="24"/>
          <w:szCs w:val="24"/>
        </w:rPr>
        <w:t xml:space="preserve"> 00/100),</w:t>
      </w:r>
    </w:p>
    <w:p w14:paraId="16868E5E" w14:textId="3BED2E79" w:rsidR="00D962D6" w:rsidRPr="00C8279D" w:rsidRDefault="00D962D6" w:rsidP="00C8279D">
      <w:pPr>
        <w:numPr>
          <w:ilvl w:val="1"/>
          <w:numId w:val="7"/>
        </w:numPr>
        <w:shd w:val="clear" w:color="auto" w:fill="FFFFFF"/>
        <w:jc w:val="both"/>
        <w:rPr>
          <w:sz w:val="24"/>
          <w:szCs w:val="24"/>
        </w:rPr>
      </w:pPr>
      <w:r w:rsidRPr="00C8279D">
        <w:rPr>
          <w:bCs/>
          <w:sz w:val="24"/>
          <w:szCs w:val="24"/>
        </w:rPr>
        <w:t xml:space="preserve">za świadczenie usług transmisji danych (abonament) w okresie trwania umowy do wszystkich lokalizacji Zamawiającego wskazanych w </w:t>
      </w:r>
      <w:r w:rsidRPr="00C8279D">
        <w:rPr>
          <w:bCs/>
          <w:i/>
          <w:sz w:val="24"/>
          <w:szCs w:val="24"/>
        </w:rPr>
        <w:t>Załączniku nr 2 do Umowy</w:t>
      </w:r>
      <w:r w:rsidRPr="00C8279D">
        <w:rPr>
          <w:bCs/>
          <w:sz w:val="24"/>
          <w:szCs w:val="24"/>
        </w:rPr>
        <w:t xml:space="preserve"> wynosi – </w:t>
      </w:r>
      <w:r w:rsidR="00326C8C" w:rsidRPr="00C8279D">
        <w:rPr>
          <w:sz w:val="24"/>
          <w:szCs w:val="24"/>
        </w:rPr>
        <w:t xml:space="preserve">netto ……… zł (słownie: ………………….), </w:t>
      </w:r>
      <w:r w:rsidRPr="00C8279D">
        <w:rPr>
          <w:bCs/>
          <w:sz w:val="24"/>
          <w:szCs w:val="24"/>
        </w:rPr>
        <w:t xml:space="preserve">brutto </w:t>
      </w:r>
      <w:r w:rsidR="00C0011D" w:rsidRPr="00C8279D">
        <w:rPr>
          <w:b/>
          <w:bCs/>
          <w:sz w:val="24"/>
          <w:szCs w:val="24"/>
        </w:rPr>
        <w:t>………………</w:t>
      </w:r>
      <w:r w:rsidRPr="00C8279D">
        <w:rPr>
          <w:b/>
          <w:sz w:val="24"/>
          <w:szCs w:val="24"/>
        </w:rPr>
        <w:t xml:space="preserve"> zł</w:t>
      </w:r>
      <w:r w:rsidRPr="00C8279D">
        <w:rPr>
          <w:bCs/>
          <w:sz w:val="24"/>
          <w:szCs w:val="24"/>
        </w:rPr>
        <w:t xml:space="preserve"> (słownie:</w:t>
      </w:r>
      <w:r w:rsidRPr="00C8279D">
        <w:rPr>
          <w:sz w:val="24"/>
          <w:szCs w:val="24"/>
        </w:rPr>
        <w:t xml:space="preserve"> </w:t>
      </w:r>
      <w:r w:rsidR="00C0011D" w:rsidRPr="00C8279D">
        <w:rPr>
          <w:sz w:val="24"/>
          <w:szCs w:val="24"/>
        </w:rPr>
        <w:t>……………………………….</w:t>
      </w:r>
      <w:r w:rsidRPr="00C8279D">
        <w:rPr>
          <w:sz w:val="24"/>
          <w:szCs w:val="24"/>
        </w:rPr>
        <w:t xml:space="preserve"> 00/100</w:t>
      </w:r>
      <w:r w:rsidRPr="00C8279D">
        <w:rPr>
          <w:bCs/>
          <w:sz w:val="24"/>
          <w:szCs w:val="24"/>
        </w:rPr>
        <w:t>),</w:t>
      </w:r>
    </w:p>
    <w:p w14:paraId="4310714F" w14:textId="77777777" w:rsidR="00D962D6" w:rsidRPr="00C8279D" w:rsidRDefault="00D962D6" w:rsidP="00C8279D">
      <w:pPr>
        <w:numPr>
          <w:ilvl w:val="1"/>
          <w:numId w:val="7"/>
        </w:numPr>
        <w:shd w:val="clear" w:color="auto" w:fill="FFFFFF"/>
        <w:jc w:val="both"/>
        <w:rPr>
          <w:sz w:val="24"/>
          <w:szCs w:val="24"/>
        </w:rPr>
      </w:pPr>
      <w:r w:rsidRPr="00C8279D">
        <w:rPr>
          <w:sz w:val="24"/>
          <w:szCs w:val="24"/>
        </w:rPr>
        <w:t xml:space="preserve">jednostkowe opłaty za abonament miesięczny dla poszczególnych łączy wynoszą odpowiednio: </w:t>
      </w:r>
    </w:p>
    <w:p w14:paraId="68D7B046" w14:textId="7D3A6668" w:rsidR="00D962D6" w:rsidRPr="00C8279D" w:rsidRDefault="00D962D6" w:rsidP="00C8279D">
      <w:pPr>
        <w:numPr>
          <w:ilvl w:val="2"/>
          <w:numId w:val="20"/>
        </w:numPr>
        <w:shd w:val="clear" w:color="auto" w:fill="FFFFFF"/>
        <w:tabs>
          <w:tab w:val="left" w:pos="338"/>
        </w:tabs>
        <w:jc w:val="both"/>
        <w:rPr>
          <w:bCs/>
          <w:sz w:val="24"/>
          <w:szCs w:val="24"/>
        </w:rPr>
      </w:pPr>
      <w:r w:rsidRPr="00C8279D">
        <w:rPr>
          <w:bCs/>
          <w:sz w:val="24"/>
          <w:szCs w:val="24"/>
        </w:rPr>
        <w:t xml:space="preserve">łącze o przepustowości 2 </w:t>
      </w:r>
      <w:proofErr w:type="spellStart"/>
      <w:r w:rsidRPr="00C8279D">
        <w:rPr>
          <w:bCs/>
          <w:sz w:val="24"/>
          <w:szCs w:val="24"/>
        </w:rPr>
        <w:t>Mbps</w:t>
      </w:r>
      <w:proofErr w:type="spellEnd"/>
      <w:r w:rsidRPr="00C8279D">
        <w:rPr>
          <w:bCs/>
          <w:sz w:val="24"/>
          <w:szCs w:val="24"/>
        </w:rPr>
        <w:t xml:space="preserve"> – </w:t>
      </w:r>
      <w:r w:rsidR="00DA2672" w:rsidRPr="00C8279D">
        <w:rPr>
          <w:bCs/>
          <w:sz w:val="24"/>
          <w:szCs w:val="24"/>
        </w:rPr>
        <w:t xml:space="preserve">netto ……….. zł, </w:t>
      </w:r>
      <w:r w:rsidRPr="00C8279D">
        <w:rPr>
          <w:bCs/>
          <w:sz w:val="24"/>
          <w:szCs w:val="24"/>
        </w:rPr>
        <w:t xml:space="preserve">brutto </w:t>
      </w:r>
      <w:r w:rsidR="00C0011D" w:rsidRPr="00C8279D">
        <w:rPr>
          <w:bCs/>
          <w:sz w:val="24"/>
          <w:szCs w:val="24"/>
        </w:rPr>
        <w:t>………..</w:t>
      </w:r>
      <w:r w:rsidRPr="00C8279D">
        <w:rPr>
          <w:bCs/>
          <w:sz w:val="24"/>
          <w:szCs w:val="24"/>
        </w:rPr>
        <w:t xml:space="preserve"> zł,</w:t>
      </w:r>
    </w:p>
    <w:p w14:paraId="35925FB2" w14:textId="31BE68A6" w:rsidR="00D962D6" w:rsidRPr="00C8279D" w:rsidRDefault="00D962D6" w:rsidP="00C8279D">
      <w:pPr>
        <w:numPr>
          <w:ilvl w:val="2"/>
          <w:numId w:val="20"/>
        </w:numPr>
        <w:shd w:val="clear" w:color="auto" w:fill="FFFFFF"/>
        <w:tabs>
          <w:tab w:val="left" w:pos="338"/>
        </w:tabs>
        <w:jc w:val="both"/>
        <w:rPr>
          <w:bCs/>
          <w:sz w:val="24"/>
          <w:szCs w:val="24"/>
        </w:rPr>
      </w:pPr>
      <w:r w:rsidRPr="00C8279D">
        <w:rPr>
          <w:bCs/>
          <w:sz w:val="24"/>
          <w:szCs w:val="24"/>
        </w:rPr>
        <w:t xml:space="preserve">łącze o przepustowości 3 </w:t>
      </w:r>
      <w:proofErr w:type="spellStart"/>
      <w:r w:rsidRPr="00C8279D">
        <w:rPr>
          <w:bCs/>
          <w:sz w:val="24"/>
          <w:szCs w:val="24"/>
        </w:rPr>
        <w:t>Mbps</w:t>
      </w:r>
      <w:proofErr w:type="spellEnd"/>
      <w:r w:rsidRPr="00C8279D">
        <w:rPr>
          <w:bCs/>
          <w:sz w:val="24"/>
          <w:szCs w:val="24"/>
        </w:rPr>
        <w:t xml:space="preserve"> – </w:t>
      </w:r>
      <w:r w:rsidR="00DA2672" w:rsidRPr="00C8279D">
        <w:rPr>
          <w:bCs/>
          <w:sz w:val="24"/>
          <w:szCs w:val="24"/>
        </w:rPr>
        <w:t>netto ……….. zł, brutto ……….. zł</w:t>
      </w:r>
      <w:r w:rsidRPr="00C8279D">
        <w:rPr>
          <w:bCs/>
          <w:sz w:val="24"/>
          <w:szCs w:val="24"/>
        </w:rPr>
        <w:t>,</w:t>
      </w:r>
    </w:p>
    <w:p w14:paraId="4B6E0994" w14:textId="47CD9817" w:rsidR="00D962D6" w:rsidRPr="00C8279D" w:rsidRDefault="00D962D6" w:rsidP="00C8279D">
      <w:pPr>
        <w:numPr>
          <w:ilvl w:val="2"/>
          <w:numId w:val="20"/>
        </w:numPr>
        <w:shd w:val="clear" w:color="auto" w:fill="FFFFFF"/>
        <w:tabs>
          <w:tab w:val="left" w:pos="338"/>
        </w:tabs>
        <w:jc w:val="both"/>
        <w:rPr>
          <w:bCs/>
          <w:sz w:val="24"/>
          <w:szCs w:val="24"/>
        </w:rPr>
      </w:pPr>
      <w:r w:rsidRPr="00C8279D">
        <w:rPr>
          <w:bCs/>
          <w:sz w:val="24"/>
          <w:szCs w:val="24"/>
        </w:rPr>
        <w:t xml:space="preserve">łącze o przepustowości 4 </w:t>
      </w:r>
      <w:proofErr w:type="spellStart"/>
      <w:r w:rsidRPr="00C8279D">
        <w:rPr>
          <w:bCs/>
          <w:sz w:val="24"/>
          <w:szCs w:val="24"/>
        </w:rPr>
        <w:t>Mbps</w:t>
      </w:r>
      <w:proofErr w:type="spellEnd"/>
      <w:r w:rsidRPr="00C8279D">
        <w:rPr>
          <w:bCs/>
          <w:sz w:val="24"/>
          <w:szCs w:val="24"/>
        </w:rPr>
        <w:t xml:space="preserve"> – </w:t>
      </w:r>
      <w:r w:rsidR="00DA2672" w:rsidRPr="00C8279D">
        <w:rPr>
          <w:bCs/>
          <w:sz w:val="24"/>
          <w:szCs w:val="24"/>
        </w:rPr>
        <w:t>netto ……….. zł, brutto ……….. zł</w:t>
      </w:r>
      <w:r w:rsidRPr="00C8279D">
        <w:rPr>
          <w:bCs/>
          <w:sz w:val="24"/>
          <w:szCs w:val="24"/>
        </w:rPr>
        <w:t>,</w:t>
      </w:r>
    </w:p>
    <w:p w14:paraId="57724B68" w14:textId="6F1FAA7C" w:rsidR="00D962D6" w:rsidRPr="00C8279D" w:rsidRDefault="00D962D6" w:rsidP="00C8279D">
      <w:pPr>
        <w:numPr>
          <w:ilvl w:val="2"/>
          <w:numId w:val="20"/>
        </w:numPr>
        <w:shd w:val="clear" w:color="auto" w:fill="FFFFFF"/>
        <w:tabs>
          <w:tab w:val="left" w:pos="338"/>
        </w:tabs>
        <w:jc w:val="both"/>
        <w:rPr>
          <w:bCs/>
          <w:sz w:val="24"/>
          <w:szCs w:val="24"/>
        </w:rPr>
      </w:pPr>
      <w:r w:rsidRPr="00C8279D">
        <w:rPr>
          <w:bCs/>
          <w:sz w:val="24"/>
          <w:szCs w:val="24"/>
        </w:rPr>
        <w:t xml:space="preserve">łącze o przepustowości 5 </w:t>
      </w:r>
      <w:proofErr w:type="spellStart"/>
      <w:r w:rsidRPr="00C8279D">
        <w:rPr>
          <w:bCs/>
          <w:sz w:val="24"/>
          <w:szCs w:val="24"/>
        </w:rPr>
        <w:t>Mbps</w:t>
      </w:r>
      <w:proofErr w:type="spellEnd"/>
      <w:r w:rsidRPr="00C8279D">
        <w:rPr>
          <w:bCs/>
          <w:sz w:val="24"/>
          <w:szCs w:val="24"/>
        </w:rPr>
        <w:t xml:space="preserve"> – </w:t>
      </w:r>
      <w:r w:rsidR="00DA2672" w:rsidRPr="00C8279D">
        <w:rPr>
          <w:bCs/>
          <w:sz w:val="24"/>
          <w:szCs w:val="24"/>
        </w:rPr>
        <w:t>netto ……….. zł, brutto ……….. zł</w:t>
      </w:r>
      <w:r w:rsidRPr="00C8279D">
        <w:rPr>
          <w:bCs/>
          <w:sz w:val="24"/>
          <w:szCs w:val="24"/>
        </w:rPr>
        <w:t>,</w:t>
      </w:r>
    </w:p>
    <w:p w14:paraId="56C3AA0C" w14:textId="1BAA4865" w:rsidR="00D962D6" w:rsidRPr="00C8279D" w:rsidRDefault="00D962D6" w:rsidP="00C8279D">
      <w:pPr>
        <w:numPr>
          <w:ilvl w:val="2"/>
          <w:numId w:val="20"/>
        </w:numPr>
        <w:shd w:val="clear" w:color="auto" w:fill="FFFFFF"/>
        <w:tabs>
          <w:tab w:val="left" w:pos="338"/>
        </w:tabs>
        <w:jc w:val="both"/>
        <w:rPr>
          <w:bCs/>
          <w:sz w:val="24"/>
          <w:szCs w:val="24"/>
        </w:rPr>
      </w:pPr>
      <w:r w:rsidRPr="00C8279D">
        <w:rPr>
          <w:bCs/>
          <w:sz w:val="24"/>
          <w:szCs w:val="24"/>
        </w:rPr>
        <w:t xml:space="preserve">łącze o przepustowości 6 </w:t>
      </w:r>
      <w:proofErr w:type="spellStart"/>
      <w:r w:rsidRPr="00C8279D">
        <w:rPr>
          <w:bCs/>
          <w:sz w:val="24"/>
          <w:szCs w:val="24"/>
        </w:rPr>
        <w:t>Mbps</w:t>
      </w:r>
      <w:proofErr w:type="spellEnd"/>
      <w:r w:rsidRPr="00C8279D">
        <w:rPr>
          <w:bCs/>
          <w:sz w:val="24"/>
          <w:szCs w:val="24"/>
        </w:rPr>
        <w:t xml:space="preserve"> – </w:t>
      </w:r>
      <w:r w:rsidR="00DA2672" w:rsidRPr="00C8279D">
        <w:rPr>
          <w:bCs/>
          <w:sz w:val="24"/>
          <w:szCs w:val="24"/>
        </w:rPr>
        <w:t>netto ……….. zł, brutto ……….. zł</w:t>
      </w:r>
      <w:r w:rsidRPr="00C8279D">
        <w:rPr>
          <w:bCs/>
          <w:sz w:val="24"/>
          <w:szCs w:val="24"/>
        </w:rPr>
        <w:t>,</w:t>
      </w:r>
    </w:p>
    <w:p w14:paraId="2B5F8353" w14:textId="4288B2D9" w:rsidR="00D962D6" w:rsidRPr="00C8279D" w:rsidRDefault="00D962D6" w:rsidP="00C8279D">
      <w:pPr>
        <w:numPr>
          <w:ilvl w:val="2"/>
          <w:numId w:val="20"/>
        </w:numPr>
        <w:shd w:val="clear" w:color="auto" w:fill="FFFFFF"/>
        <w:tabs>
          <w:tab w:val="left" w:pos="338"/>
        </w:tabs>
        <w:jc w:val="both"/>
        <w:rPr>
          <w:bCs/>
          <w:sz w:val="24"/>
          <w:szCs w:val="24"/>
        </w:rPr>
      </w:pPr>
      <w:r w:rsidRPr="00C8279D">
        <w:rPr>
          <w:bCs/>
          <w:sz w:val="24"/>
          <w:szCs w:val="24"/>
        </w:rPr>
        <w:t xml:space="preserve">łącze o przepustowości 8 </w:t>
      </w:r>
      <w:proofErr w:type="spellStart"/>
      <w:r w:rsidRPr="00C8279D">
        <w:rPr>
          <w:bCs/>
          <w:sz w:val="24"/>
          <w:szCs w:val="24"/>
        </w:rPr>
        <w:t>Mbps</w:t>
      </w:r>
      <w:proofErr w:type="spellEnd"/>
      <w:r w:rsidRPr="00C8279D">
        <w:rPr>
          <w:bCs/>
          <w:sz w:val="24"/>
          <w:szCs w:val="24"/>
        </w:rPr>
        <w:t xml:space="preserve"> – </w:t>
      </w:r>
      <w:r w:rsidR="00DA2672" w:rsidRPr="00C8279D">
        <w:rPr>
          <w:bCs/>
          <w:sz w:val="24"/>
          <w:szCs w:val="24"/>
        </w:rPr>
        <w:t>netto ……….. zł, brutto ……….. zł</w:t>
      </w:r>
      <w:r w:rsidRPr="00C8279D">
        <w:rPr>
          <w:bCs/>
          <w:sz w:val="24"/>
          <w:szCs w:val="24"/>
        </w:rPr>
        <w:t>,</w:t>
      </w:r>
    </w:p>
    <w:p w14:paraId="0A3DCF63" w14:textId="2BFA8FAD" w:rsidR="00D962D6" w:rsidRPr="00C8279D" w:rsidRDefault="00D962D6" w:rsidP="00C8279D">
      <w:pPr>
        <w:numPr>
          <w:ilvl w:val="2"/>
          <w:numId w:val="20"/>
        </w:numPr>
        <w:shd w:val="clear" w:color="auto" w:fill="FFFFFF"/>
        <w:tabs>
          <w:tab w:val="left" w:pos="338"/>
        </w:tabs>
        <w:jc w:val="both"/>
        <w:rPr>
          <w:bCs/>
          <w:sz w:val="24"/>
          <w:szCs w:val="24"/>
        </w:rPr>
      </w:pPr>
      <w:r w:rsidRPr="00C8279D">
        <w:rPr>
          <w:bCs/>
          <w:sz w:val="24"/>
          <w:szCs w:val="24"/>
        </w:rPr>
        <w:t xml:space="preserve">łącze o przepustowości 10 </w:t>
      </w:r>
      <w:proofErr w:type="spellStart"/>
      <w:r w:rsidRPr="00C8279D">
        <w:rPr>
          <w:bCs/>
          <w:sz w:val="24"/>
          <w:szCs w:val="24"/>
        </w:rPr>
        <w:t>Mbps</w:t>
      </w:r>
      <w:proofErr w:type="spellEnd"/>
      <w:r w:rsidRPr="00C8279D">
        <w:rPr>
          <w:bCs/>
          <w:sz w:val="24"/>
          <w:szCs w:val="24"/>
        </w:rPr>
        <w:t xml:space="preserve"> – </w:t>
      </w:r>
      <w:r w:rsidR="00DA2672" w:rsidRPr="00C8279D">
        <w:rPr>
          <w:bCs/>
          <w:sz w:val="24"/>
          <w:szCs w:val="24"/>
        </w:rPr>
        <w:t>netto ……….. zł, brutto ……….. zł</w:t>
      </w:r>
      <w:r w:rsidRPr="00C8279D">
        <w:rPr>
          <w:bCs/>
          <w:sz w:val="24"/>
          <w:szCs w:val="24"/>
        </w:rPr>
        <w:t>,</w:t>
      </w:r>
    </w:p>
    <w:p w14:paraId="0049C057" w14:textId="6D3C2EA0" w:rsidR="00952887" w:rsidRPr="00C8279D" w:rsidRDefault="00D962D6" w:rsidP="00C8279D">
      <w:pPr>
        <w:numPr>
          <w:ilvl w:val="2"/>
          <w:numId w:val="20"/>
        </w:numPr>
        <w:shd w:val="clear" w:color="auto" w:fill="FFFFFF"/>
        <w:tabs>
          <w:tab w:val="left" w:pos="338"/>
        </w:tabs>
        <w:jc w:val="both"/>
        <w:rPr>
          <w:bCs/>
          <w:sz w:val="24"/>
          <w:szCs w:val="24"/>
        </w:rPr>
      </w:pPr>
      <w:r w:rsidRPr="00C8279D">
        <w:rPr>
          <w:bCs/>
          <w:sz w:val="24"/>
          <w:szCs w:val="24"/>
        </w:rPr>
        <w:t xml:space="preserve">łącze o przepustowości 12 </w:t>
      </w:r>
      <w:proofErr w:type="spellStart"/>
      <w:r w:rsidRPr="00C8279D">
        <w:rPr>
          <w:bCs/>
          <w:sz w:val="24"/>
          <w:szCs w:val="24"/>
        </w:rPr>
        <w:t>Mbps</w:t>
      </w:r>
      <w:proofErr w:type="spellEnd"/>
      <w:r w:rsidRPr="00C8279D">
        <w:rPr>
          <w:bCs/>
          <w:sz w:val="24"/>
          <w:szCs w:val="24"/>
        </w:rPr>
        <w:t xml:space="preserve"> – </w:t>
      </w:r>
      <w:r w:rsidR="00DA2672" w:rsidRPr="00C8279D">
        <w:rPr>
          <w:bCs/>
          <w:sz w:val="24"/>
          <w:szCs w:val="24"/>
        </w:rPr>
        <w:t>netto ……….. zł, brutto ……….. zł</w:t>
      </w:r>
      <w:r w:rsidRPr="00C8279D">
        <w:rPr>
          <w:bCs/>
          <w:sz w:val="24"/>
          <w:szCs w:val="24"/>
        </w:rPr>
        <w:t>,</w:t>
      </w:r>
    </w:p>
    <w:p w14:paraId="28648600" w14:textId="76D4EF8A" w:rsidR="00D962D6" w:rsidRPr="00C8279D" w:rsidRDefault="00D962D6" w:rsidP="00C8279D">
      <w:pPr>
        <w:numPr>
          <w:ilvl w:val="2"/>
          <w:numId w:val="20"/>
        </w:numPr>
        <w:shd w:val="clear" w:color="auto" w:fill="FFFFFF"/>
        <w:tabs>
          <w:tab w:val="left" w:pos="338"/>
        </w:tabs>
        <w:jc w:val="both"/>
        <w:rPr>
          <w:bCs/>
          <w:sz w:val="24"/>
          <w:szCs w:val="24"/>
        </w:rPr>
      </w:pPr>
      <w:r w:rsidRPr="00C8279D">
        <w:rPr>
          <w:bCs/>
          <w:sz w:val="24"/>
          <w:szCs w:val="24"/>
        </w:rPr>
        <w:t xml:space="preserve">łącze o przepustowości 14 </w:t>
      </w:r>
      <w:proofErr w:type="spellStart"/>
      <w:r w:rsidRPr="00C8279D">
        <w:rPr>
          <w:bCs/>
          <w:sz w:val="24"/>
          <w:szCs w:val="24"/>
        </w:rPr>
        <w:t>Mbps</w:t>
      </w:r>
      <w:proofErr w:type="spellEnd"/>
      <w:r w:rsidRPr="00C8279D">
        <w:rPr>
          <w:bCs/>
          <w:sz w:val="24"/>
          <w:szCs w:val="24"/>
        </w:rPr>
        <w:t xml:space="preserve"> – </w:t>
      </w:r>
      <w:r w:rsidR="00DA2672" w:rsidRPr="00C8279D">
        <w:rPr>
          <w:bCs/>
          <w:sz w:val="24"/>
          <w:szCs w:val="24"/>
        </w:rPr>
        <w:t>netto ……….. zł, brutto ……….. zł</w:t>
      </w:r>
      <w:r w:rsidRPr="00C8279D">
        <w:rPr>
          <w:bCs/>
          <w:sz w:val="24"/>
          <w:szCs w:val="24"/>
        </w:rPr>
        <w:t>,</w:t>
      </w:r>
    </w:p>
    <w:p w14:paraId="337570EA" w14:textId="45F552A2" w:rsidR="00D962D6" w:rsidRPr="00C8279D" w:rsidRDefault="00D962D6" w:rsidP="00C8279D">
      <w:pPr>
        <w:numPr>
          <w:ilvl w:val="2"/>
          <w:numId w:val="20"/>
        </w:numPr>
        <w:shd w:val="clear" w:color="auto" w:fill="FFFFFF"/>
        <w:tabs>
          <w:tab w:val="left" w:pos="338"/>
        </w:tabs>
        <w:jc w:val="both"/>
        <w:rPr>
          <w:bCs/>
          <w:sz w:val="24"/>
          <w:szCs w:val="24"/>
        </w:rPr>
      </w:pPr>
      <w:r w:rsidRPr="00C8279D">
        <w:rPr>
          <w:bCs/>
          <w:sz w:val="24"/>
          <w:szCs w:val="24"/>
        </w:rPr>
        <w:t xml:space="preserve">łącze o przepustowości 16 </w:t>
      </w:r>
      <w:proofErr w:type="spellStart"/>
      <w:r w:rsidRPr="00C8279D">
        <w:rPr>
          <w:bCs/>
          <w:sz w:val="24"/>
          <w:szCs w:val="24"/>
        </w:rPr>
        <w:t>Mbps</w:t>
      </w:r>
      <w:proofErr w:type="spellEnd"/>
      <w:r w:rsidRPr="00C8279D">
        <w:rPr>
          <w:bCs/>
          <w:sz w:val="24"/>
          <w:szCs w:val="24"/>
        </w:rPr>
        <w:t xml:space="preserve"> – </w:t>
      </w:r>
      <w:r w:rsidR="00DA2672" w:rsidRPr="00C8279D">
        <w:rPr>
          <w:bCs/>
          <w:sz w:val="24"/>
          <w:szCs w:val="24"/>
        </w:rPr>
        <w:t>netto ……….. zł, brutto ……….. zł</w:t>
      </w:r>
    </w:p>
    <w:p w14:paraId="3B798ABD" w14:textId="347FAEFB" w:rsidR="00D962D6" w:rsidRPr="00C8279D" w:rsidRDefault="00D962D6" w:rsidP="00C8279D">
      <w:pPr>
        <w:numPr>
          <w:ilvl w:val="2"/>
          <w:numId w:val="20"/>
        </w:numPr>
        <w:shd w:val="clear" w:color="auto" w:fill="FFFFFF"/>
        <w:tabs>
          <w:tab w:val="left" w:pos="338"/>
        </w:tabs>
        <w:jc w:val="both"/>
        <w:rPr>
          <w:bCs/>
          <w:sz w:val="24"/>
          <w:szCs w:val="24"/>
        </w:rPr>
      </w:pPr>
      <w:r w:rsidRPr="00C8279D">
        <w:rPr>
          <w:bCs/>
          <w:sz w:val="24"/>
          <w:szCs w:val="24"/>
        </w:rPr>
        <w:t xml:space="preserve">łącze o przepustowości 18 </w:t>
      </w:r>
      <w:proofErr w:type="spellStart"/>
      <w:r w:rsidRPr="00C8279D">
        <w:rPr>
          <w:bCs/>
          <w:sz w:val="24"/>
          <w:szCs w:val="24"/>
        </w:rPr>
        <w:t>Mbps</w:t>
      </w:r>
      <w:proofErr w:type="spellEnd"/>
      <w:r w:rsidRPr="00C8279D">
        <w:rPr>
          <w:bCs/>
          <w:sz w:val="24"/>
          <w:szCs w:val="24"/>
        </w:rPr>
        <w:t xml:space="preserve"> – </w:t>
      </w:r>
      <w:r w:rsidR="00DA2672" w:rsidRPr="00C8279D">
        <w:rPr>
          <w:bCs/>
          <w:sz w:val="24"/>
          <w:szCs w:val="24"/>
        </w:rPr>
        <w:t>netto ……….. zł, brutto ……….. zł</w:t>
      </w:r>
    </w:p>
    <w:p w14:paraId="40CC444F" w14:textId="46F39A2A" w:rsidR="00D962D6" w:rsidRPr="00C8279D" w:rsidRDefault="00D962D6" w:rsidP="00C8279D">
      <w:pPr>
        <w:numPr>
          <w:ilvl w:val="2"/>
          <w:numId w:val="20"/>
        </w:numPr>
        <w:shd w:val="clear" w:color="auto" w:fill="FFFFFF"/>
        <w:tabs>
          <w:tab w:val="left" w:pos="338"/>
        </w:tabs>
        <w:jc w:val="both"/>
        <w:rPr>
          <w:bCs/>
          <w:sz w:val="24"/>
          <w:szCs w:val="24"/>
        </w:rPr>
      </w:pPr>
      <w:r w:rsidRPr="00C8279D">
        <w:rPr>
          <w:bCs/>
          <w:sz w:val="24"/>
          <w:szCs w:val="24"/>
        </w:rPr>
        <w:t xml:space="preserve">łącze o przepustowości 20 </w:t>
      </w:r>
      <w:proofErr w:type="spellStart"/>
      <w:r w:rsidRPr="00C8279D">
        <w:rPr>
          <w:bCs/>
          <w:sz w:val="24"/>
          <w:szCs w:val="24"/>
        </w:rPr>
        <w:t>Mbps</w:t>
      </w:r>
      <w:proofErr w:type="spellEnd"/>
      <w:r w:rsidRPr="00C8279D">
        <w:rPr>
          <w:bCs/>
          <w:sz w:val="24"/>
          <w:szCs w:val="24"/>
        </w:rPr>
        <w:t xml:space="preserve"> – </w:t>
      </w:r>
      <w:r w:rsidR="00DA2672" w:rsidRPr="00C8279D">
        <w:rPr>
          <w:bCs/>
          <w:sz w:val="24"/>
          <w:szCs w:val="24"/>
        </w:rPr>
        <w:t>netto ……….. zł, brutto ……….. zł</w:t>
      </w:r>
      <w:r w:rsidRPr="00C8279D">
        <w:rPr>
          <w:bCs/>
          <w:sz w:val="24"/>
          <w:szCs w:val="24"/>
        </w:rPr>
        <w:t>,</w:t>
      </w:r>
    </w:p>
    <w:p w14:paraId="776567C2" w14:textId="3AE0BE1E" w:rsidR="00D962D6" w:rsidRPr="00C8279D" w:rsidRDefault="00D962D6" w:rsidP="00C8279D">
      <w:pPr>
        <w:numPr>
          <w:ilvl w:val="2"/>
          <w:numId w:val="20"/>
        </w:numPr>
        <w:shd w:val="clear" w:color="auto" w:fill="FFFFFF"/>
        <w:tabs>
          <w:tab w:val="left" w:pos="338"/>
        </w:tabs>
        <w:jc w:val="both"/>
        <w:rPr>
          <w:bCs/>
          <w:sz w:val="24"/>
          <w:szCs w:val="24"/>
        </w:rPr>
      </w:pPr>
      <w:r w:rsidRPr="00C8279D">
        <w:rPr>
          <w:bCs/>
          <w:sz w:val="24"/>
          <w:szCs w:val="24"/>
        </w:rPr>
        <w:t xml:space="preserve">łącze o przepustowości 22 </w:t>
      </w:r>
      <w:proofErr w:type="spellStart"/>
      <w:r w:rsidRPr="00C8279D">
        <w:rPr>
          <w:bCs/>
          <w:sz w:val="24"/>
          <w:szCs w:val="24"/>
        </w:rPr>
        <w:t>Mbps</w:t>
      </w:r>
      <w:proofErr w:type="spellEnd"/>
      <w:r w:rsidRPr="00C8279D">
        <w:rPr>
          <w:bCs/>
          <w:sz w:val="24"/>
          <w:szCs w:val="24"/>
        </w:rPr>
        <w:t xml:space="preserve"> – </w:t>
      </w:r>
      <w:r w:rsidR="00DA2672" w:rsidRPr="00C8279D">
        <w:rPr>
          <w:bCs/>
          <w:sz w:val="24"/>
          <w:szCs w:val="24"/>
        </w:rPr>
        <w:t>netto ……….. zł, brutto ……….. zł</w:t>
      </w:r>
      <w:r w:rsidRPr="00C8279D">
        <w:rPr>
          <w:bCs/>
          <w:sz w:val="24"/>
          <w:szCs w:val="24"/>
        </w:rPr>
        <w:t>,</w:t>
      </w:r>
    </w:p>
    <w:p w14:paraId="084A6E3F" w14:textId="6DA5BA4B" w:rsidR="00D962D6" w:rsidRPr="00C8279D" w:rsidRDefault="00D962D6" w:rsidP="00C8279D">
      <w:pPr>
        <w:numPr>
          <w:ilvl w:val="2"/>
          <w:numId w:val="20"/>
        </w:numPr>
        <w:shd w:val="clear" w:color="auto" w:fill="FFFFFF"/>
        <w:tabs>
          <w:tab w:val="left" w:pos="338"/>
        </w:tabs>
        <w:jc w:val="both"/>
        <w:rPr>
          <w:bCs/>
          <w:sz w:val="24"/>
          <w:szCs w:val="24"/>
        </w:rPr>
      </w:pPr>
      <w:r w:rsidRPr="00C8279D">
        <w:rPr>
          <w:bCs/>
          <w:sz w:val="24"/>
          <w:szCs w:val="24"/>
        </w:rPr>
        <w:t xml:space="preserve">łącze o przepustowości 26 </w:t>
      </w:r>
      <w:proofErr w:type="spellStart"/>
      <w:r w:rsidRPr="00C8279D">
        <w:rPr>
          <w:bCs/>
          <w:sz w:val="24"/>
          <w:szCs w:val="24"/>
        </w:rPr>
        <w:t>Mbps</w:t>
      </w:r>
      <w:proofErr w:type="spellEnd"/>
      <w:r w:rsidRPr="00C8279D">
        <w:rPr>
          <w:bCs/>
          <w:sz w:val="24"/>
          <w:szCs w:val="24"/>
        </w:rPr>
        <w:t xml:space="preserve"> – </w:t>
      </w:r>
      <w:r w:rsidR="00DA2672" w:rsidRPr="00C8279D">
        <w:rPr>
          <w:bCs/>
          <w:sz w:val="24"/>
          <w:szCs w:val="24"/>
        </w:rPr>
        <w:t>netto ……….. zł, brutto ……….. zł</w:t>
      </w:r>
      <w:r w:rsidRPr="00C8279D">
        <w:rPr>
          <w:bCs/>
          <w:sz w:val="24"/>
          <w:szCs w:val="24"/>
        </w:rPr>
        <w:t>,</w:t>
      </w:r>
    </w:p>
    <w:p w14:paraId="2A74289A" w14:textId="41829682" w:rsidR="00D962D6" w:rsidRPr="00C8279D" w:rsidRDefault="00D962D6" w:rsidP="00C8279D">
      <w:pPr>
        <w:numPr>
          <w:ilvl w:val="2"/>
          <w:numId w:val="20"/>
        </w:numPr>
        <w:shd w:val="clear" w:color="auto" w:fill="FFFFFF"/>
        <w:tabs>
          <w:tab w:val="left" w:pos="338"/>
        </w:tabs>
        <w:jc w:val="both"/>
        <w:rPr>
          <w:bCs/>
          <w:sz w:val="24"/>
          <w:szCs w:val="24"/>
        </w:rPr>
      </w:pPr>
      <w:r w:rsidRPr="00C8279D">
        <w:rPr>
          <w:bCs/>
          <w:sz w:val="24"/>
          <w:szCs w:val="24"/>
        </w:rPr>
        <w:t xml:space="preserve">łącze o przepustowości 30 </w:t>
      </w:r>
      <w:proofErr w:type="spellStart"/>
      <w:r w:rsidRPr="00C8279D">
        <w:rPr>
          <w:bCs/>
          <w:sz w:val="24"/>
          <w:szCs w:val="24"/>
        </w:rPr>
        <w:t>Mbps</w:t>
      </w:r>
      <w:proofErr w:type="spellEnd"/>
      <w:r w:rsidRPr="00C8279D">
        <w:rPr>
          <w:bCs/>
          <w:sz w:val="24"/>
          <w:szCs w:val="24"/>
        </w:rPr>
        <w:t xml:space="preserve"> – </w:t>
      </w:r>
      <w:r w:rsidR="00DA2672" w:rsidRPr="00C8279D">
        <w:rPr>
          <w:bCs/>
          <w:sz w:val="24"/>
          <w:szCs w:val="24"/>
        </w:rPr>
        <w:t>netto ……….. zł, brutto ……….. zł</w:t>
      </w:r>
      <w:r w:rsidRPr="00C8279D">
        <w:rPr>
          <w:bCs/>
          <w:sz w:val="24"/>
          <w:szCs w:val="24"/>
        </w:rPr>
        <w:t>,</w:t>
      </w:r>
    </w:p>
    <w:p w14:paraId="45465AE3" w14:textId="072D4845" w:rsidR="00D962D6" w:rsidRPr="00C8279D" w:rsidRDefault="00D962D6" w:rsidP="00C8279D">
      <w:pPr>
        <w:numPr>
          <w:ilvl w:val="2"/>
          <w:numId w:val="20"/>
        </w:numPr>
        <w:shd w:val="clear" w:color="auto" w:fill="FFFFFF"/>
        <w:tabs>
          <w:tab w:val="left" w:pos="338"/>
        </w:tabs>
        <w:jc w:val="both"/>
        <w:rPr>
          <w:bCs/>
          <w:sz w:val="24"/>
          <w:szCs w:val="24"/>
        </w:rPr>
      </w:pPr>
      <w:r w:rsidRPr="00C8279D">
        <w:rPr>
          <w:bCs/>
          <w:sz w:val="24"/>
          <w:szCs w:val="24"/>
        </w:rPr>
        <w:t xml:space="preserve">łącze o przepustowości 36 </w:t>
      </w:r>
      <w:proofErr w:type="spellStart"/>
      <w:r w:rsidRPr="00C8279D">
        <w:rPr>
          <w:bCs/>
          <w:sz w:val="24"/>
          <w:szCs w:val="24"/>
        </w:rPr>
        <w:t>Mbps</w:t>
      </w:r>
      <w:proofErr w:type="spellEnd"/>
      <w:r w:rsidRPr="00C8279D">
        <w:rPr>
          <w:bCs/>
          <w:sz w:val="24"/>
          <w:szCs w:val="24"/>
        </w:rPr>
        <w:t xml:space="preserve"> – </w:t>
      </w:r>
      <w:r w:rsidR="00DA2672" w:rsidRPr="00C8279D">
        <w:rPr>
          <w:bCs/>
          <w:sz w:val="24"/>
          <w:szCs w:val="24"/>
        </w:rPr>
        <w:t>netto ……….. zł, brutto ……….. zł</w:t>
      </w:r>
      <w:r w:rsidRPr="00C8279D">
        <w:rPr>
          <w:bCs/>
          <w:sz w:val="24"/>
          <w:szCs w:val="24"/>
        </w:rPr>
        <w:t>,</w:t>
      </w:r>
    </w:p>
    <w:p w14:paraId="3719801F" w14:textId="281EDFBF" w:rsidR="00D962D6" w:rsidRPr="00C8279D" w:rsidRDefault="00D962D6" w:rsidP="00C8279D">
      <w:pPr>
        <w:numPr>
          <w:ilvl w:val="2"/>
          <w:numId w:val="20"/>
        </w:numPr>
        <w:shd w:val="clear" w:color="auto" w:fill="FFFFFF"/>
        <w:tabs>
          <w:tab w:val="left" w:pos="338"/>
        </w:tabs>
        <w:jc w:val="both"/>
        <w:rPr>
          <w:bCs/>
          <w:sz w:val="24"/>
          <w:szCs w:val="24"/>
        </w:rPr>
      </w:pPr>
      <w:r w:rsidRPr="00C8279D">
        <w:rPr>
          <w:bCs/>
          <w:sz w:val="24"/>
          <w:szCs w:val="24"/>
        </w:rPr>
        <w:t xml:space="preserve">łącze o przepustowości 44 </w:t>
      </w:r>
      <w:proofErr w:type="spellStart"/>
      <w:r w:rsidRPr="00C8279D">
        <w:rPr>
          <w:bCs/>
          <w:sz w:val="24"/>
          <w:szCs w:val="24"/>
        </w:rPr>
        <w:t>Mbps</w:t>
      </w:r>
      <w:proofErr w:type="spellEnd"/>
      <w:r w:rsidRPr="00C8279D">
        <w:rPr>
          <w:bCs/>
          <w:sz w:val="24"/>
          <w:szCs w:val="24"/>
        </w:rPr>
        <w:t xml:space="preserve"> – </w:t>
      </w:r>
      <w:r w:rsidR="00DA2672" w:rsidRPr="00C8279D">
        <w:rPr>
          <w:bCs/>
          <w:sz w:val="24"/>
          <w:szCs w:val="24"/>
        </w:rPr>
        <w:t>netto ……….. zł, brutto ……….. zł</w:t>
      </w:r>
      <w:r w:rsidRPr="00C8279D">
        <w:rPr>
          <w:bCs/>
          <w:sz w:val="24"/>
          <w:szCs w:val="24"/>
        </w:rPr>
        <w:t>,</w:t>
      </w:r>
    </w:p>
    <w:p w14:paraId="6854EDF1" w14:textId="493C79F0" w:rsidR="00D962D6" w:rsidRPr="00C8279D" w:rsidRDefault="00D962D6" w:rsidP="00C8279D">
      <w:pPr>
        <w:numPr>
          <w:ilvl w:val="2"/>
          <w:numId w:val="20"/>
        </w:numPr>
        <w:shd w:val="clear" w:color="auto" w:fill="FFFFFF"/>
        <w:tabs>
          <w:tab w:val="left" w:pos="338"/>
        </w:tabs>
        <w:jc w:val="both"/>
        <w:rPr>
          <w:bCs/>
          <w:sz w:val="24"/>
          <w:szCs w:val="24"/>
        </w:rPr>
      </w:pPr>
      <w:r w:rsidRPr="00C8279D">
        <w:rPr>
          <w:bCs/>
          <w:sz w:val="24"/>
          <w:szCs w:val="24"/>
        </w:rPr>
        <w:lastRenderedPageBreak/>
        <w:t xml:space="preserve">łącze o przepustowości 54 </w:t>
      </w:r>
      <w:proofErr w:type="spellStart"/>
      <w:r w:rsidRPr="00C8279D">
        <w:rPr>
          <w:bCs/>
          <w:sz w:val="24"/>
          <w:szCs w:val="24"/>
        </w:rPr>
        <w:t>Mbps</w:t>
      </w:r>
      <w:proofErr w:type="spellEnd"/>
      <w:r w:rsidRPr="00C8279D">
        <w:rPr>
          <w:bCs/>
          <w:sz w:val="24"/>
          <w:szCs w:val="24"/>
        </w:rPr>
        <w:t xml:space="preserve"> – </w:t>
      </w:r>
      <w:r w:rsidR="00DA2672" w:rsidRPr="00C8279D">
        <w:rPr>
          <w:bCs/>
          <w:sz w:val="24"/>
          <w:szCs w:val="24"/>
        </w:rPr>
        <w:t>netto ……….. zł, brutto ……….. zł</w:t>
      </w:r>
      <w:r w:rsidRPr="00C8279D">
        <w:rPr>
          <w:bCs/>
          <w:sz w:val="24"/>
          <w:szCs w:val="24"/>
        </w:rPr>
        <w:t>,</w:t>
      </w:r>
    </w:p>
    <w:p w14:paraId="1D3917BC" w14:textId="26DC5503" w:rsidR="00D962D6" w:rsidRPr="00C8279D" w:rsidRDefault="00D962D6" w:rsidP="00C8279D">
      <w:pPr>
        <w:numPr>
          <w:ilvl w:val="2"/>
          <w:numId w:val="20"/>
        </w:numPr>
        <w:shd w:val="clear" w:color="auto" w:fill="FFFFFF"/>
        <w:tabs>
          <w:tab w:val="left" w:pos="338"/>
        </w:tabs>
        <w:jc w:val="both"/>
        <w:rPr>
          <w:bCs/>
          <w:sz w:val="24"/>
          <w:szCs w:val="24"/>
        </w:rPr>
      </w:pPr>
      <w:r w:rsidRPr="00C8279D">
        <w:rPr>
          <w:bCs/>
          <w:sz w:val="24"/>
          <w:szCs w:val="24"/>
        </w:rPr>
        <w:t xml:space="preserve">łącze o przepustowości 70 </w:t>
      </w:r>
      <w:proofErr w:type="spellStart"/>
      <w:r w:rsidRPr="00C8279D">
        <w:rPr>
          <w:bCs/>
          <w:sz w:val="24"/>
          <w:szCs w:val="24"/>
        </w:rPr>
        <w:t>Mbps</w:t>
      </w:r>
      <w:proofErr w:type="spellEnd"/>
      <w:r w:rsidRPr="00C8279D">
        <w:rPr>
          <w:bCs/>
          <w:sz w:val="24"/>
          <w:szCs w:val="24"/>
        </w:rPr>
        <w:t xml:space="preserve"> – </w:t>
      </w:r>
      <w:r w:rsidR="00DA2672" w:rsidRPr="00C8279D">
        <w:rPr>
          <w:bCs/>
          <w:sz w:val="24"/>
          <w:szCs w:val="24"/>
        </w:rPr>
        <w:t>netto ……….. zł, brutto ……….. zł</w:t>
      </w:r>
      <w:r w:rsidRPr="00C8279D">
        <w:rPr>
          <w:bCs/>
          <w:sz w:val="24"/>
          <w:szCs w:val="24"/>
        </w:rPr>
        <w:t>,</w:t>
      </w:r>
    </w:p>
    <w:p w14:paraId="32505154" w14:textId="7CFC43F2" w:rsidR="00D962D6" w:rsidRPr="00C8279D" w:rsidRDefault="00D962D6" w:rsidP="00C8279D">
      <w:pPr>
        <w:numPr>
          <w:ilvl w:val="2"/>
          <w:numId w:val="20"/>
        </w:numPr>
        <w:shd w:val="clear" w:color="auto" w:fill="FFFFFF"/>
        <w:tabs>
          <w:tab w:val="left" w:pos="338"/>
        </w:tabs>
        <w:jc w:val="both"/>
        <w:rPr>
          <w:bCs/>
          <w:sz w:val="24"/>
          <w:szCs w:val="24"/>
        </w:rPr>
      </w:pPr>
      <w:r w:rsidRPr="00C8279D">
        <w:rPr>
          <w:bCs/>
          <w:sz w:val="24"/>
          <w:szCs w:val="24"/>
        </w:rPr>
        <w:t xml:space="preserve">łącze o przepustowości 90 </w:t>
      </w:r>
      <w:proofErr w:type="spellStart"/>
      <w:r w:rsidRPr="00C8279D">
        <w:rPr>
          <w:bCs/>
          <w:sz w:val="24"/>
          <w:szCs w:val="24"/>
        </w:rPr>
        <w:t>Mbps</w:t>
      </w:r>
      <w:proofErr w:type="spellEnd"/>
      <w:r w:rsidRPr="00C8279D">
        <w:rPr>
          <w:bCs/>
          <w:sz w:val="24"/>
          <w:szCs w:val="24"/>
        </w:rPr>
        <w:t xml:space="preserve"> – </w:t>
      </w:r>
      <w:r w:rsidR="00DA2672" w:rsidRPr="00C8279D">
        <w:rPr>
          <w:bCs/>
          <w:sz w:val="24"/>
          <w:szCs w:val="24"/>
        </w:rPr>
        <w:t>netto ……….. zł, brutto ……….. zł</w:t>
      </w:r>
      <w:r w:rsidRPr="00C8279D">
        <w:rPr>
          <w:bCs/>
          <w:sz w:val="24"/>
          <w:szCs w:val="24"/>
        </w:rPr>
        <w:t>,</w:t>
      </w:r>
    </w:p>
    <w:p w14:paraId="4E4CC8AD" w14:textId="27DEA7ED" w:rsidR="00D962D6" w:rsidRPr="00C8279D" w:rsidRDefault="00D962D6" w:rsidP="00C8279D">
      <w:pPr>
        <w:numPr>
          <w:ilvl w:val="2"/>
          <w:numId w:val="20"/>
        </w:numPr>
        <w:shd w:val="clear" w:color="auto" w:fill="FFFFFF"/>
        <w:tabs>
          <w:tab w:val="left" w:pos="338"/>
        </w:tabs>
        <w:jc w:val="both"/>
        <w:rPr>
          <w:bCs/>
          <w:sz w:val="24"/>
          <w:szCs w:val="24"/>
        </w:rPr>
      </w:pPr>
      <w:r w:rsidRPr="00C8279D">
        <w:rPr>
          <w:bCs/>
          <w:sz w:val="24"/>
          <w:szCs w:val="24"/>
        </w:rPr>
        <w:t xml:space="preserve">łącze o przepustowości 256 </w:t>
      </w:r>
      <w:proofErr w:type="spellStart"/>
      <w:r w:rsidRPr="00C8279D">
        <w:rPr>
          <w:bCs/>
          <w:sz w:val="24"/>
          <w:szCs w:val="24"/>
        </w:rPr>
        <w:t>Mbps</w:t>
      </w:r>
      <w:proofErr w:type="spellEnd"/>
      <w:r w:rsidRPr="00C8279D">
        <w:rPr>
          <w:bCs/>
          <w:sz w:val="24"/>
          <w:szCs w:val="24"/>
        </w:rPr>
        <w:t xml:space="preserve"> – </w:t>
      </w:r>
      <w:r w:rsidR="00DA2672" w:rsidRPr="00C8279D">
        <w:rPr>
          <w:bCs/>
          <w:sz w:val="24"/>
          <w:szCs w:val="24"/>
        </w:rPr>
        <w:t>netto ……….. zł, brutto ……….. zł</w:t>
      </w:r>
      <w:r w:rsidRPr="00C8279D">
        <w:rPr>
          <w:bCs/>
          <w:sz w:val="24"/>
          <w:szCs w:val="24"/>
        </w:rPr>
        <w:t>,</w:t>
      </w:r>
    </w:p>
    <w:p w14:paraId="72BB616C" w14:textId="6C31EFF8" w:rsidR="00D962D6" w:rsidRPr="00C8279D" w:rsidRDefault="00D962D6" w:rsidP="00C8279D">
      <w:pPr>
        <w:numPr>
          <w:ilvl w:val="2"/>
          <w:numId w:val="20"/>
        </w:numPr>
        <w:shd w:val="clear" w:color="auto" w:fill="FFFFFF"/>
        <w:tabs>
          <w:tab w:val="left" w:pos="338"/>
        </w:tabs>
        <w:jc w:val="both"/>
        <w:rPr>
          <w:sz w:val="24"/>
          <w:szCs w:val="24"/>
        </w:rPr>
      </w:pPr>
      <w:r w:rsidRPr="00C8279D">
        <w:rPr>
          <w:bCs/>
          <w:sz w:val="24"/>
          <w:szCs w:val="24"/>
        </w:rPr>
        <w:t xml:space="preserve">łącze o przepustowości 300 </w:t>
      </w:r>
      <w:proofErr w:type="spellStart"/>
      <w:r w:rsidRPr="00C8279D">
        <w:rPr>
          <w:bCs/>
          <w:sz w:val="24"/>
          <w:szCs w:val="24"/>
        </w:rPr>
        <w:t>Mbps</w:t>
      </w:r>
      <w:proofErr w:type="spellEnd"/>
      <w:r w:rsidRPr="00C8279D">
        <w:rPr>
          <w:bCs/>
          <w:sz w:val="24"/>
          <w:szCs w:val="24"/>
        </w:rPr>
        <w:t xml:space="preserve"> – </w:t>
      </w:r>
      <w:r w:rsidR="00DA2672" w:rsidRPr="00C8279D">
        <w:rPr>
          <w:bCs/>
          <w:sz w:val="24"/>
          <w:szCs w:val="24"/>
        </w:rPr>
        <w:t>netto ……….. zł, brutto ……….. zł</w:t>
      </w:r>
      <w:r w:rsidRPr="00C8279D">
        <w:rPr>
          <w:bCs/>
          <w:sz w:val="24"/>
          <w:szCs w:val="24"/>
        </w:rPr>
        <w:t>.</w:t>
      </w:r>
    </w:p>
    <w:p w14:paraId="19955E81" w14:textId="4977E72F" w:rsidR="00674B4B" w:rsidRPr="00C8279D" w:rsidRDefault="00FA213E" w:rsidP="00C8279D">
      <w:pPr>
        <w:numPr>
          <w:ilvl w:val="0"/>
          <w:numId w:val="19"/>
        </w:numPr>
        <w:tabs>
          <w:tab w:val="left" w:pos="8505"/>
          <w:tab w:val="left" w:pos="13608"/>
        </w:tabs>
        <w:autoSpaceDE w:val="0"/>
        <w:autoSpaceDN w:val="0"/>
        <w:jc w:val="both"/>
        <w:rPr>
          <w:kern w:val="16"/>
          <w:sz w:val="24"/>
          <w:szCs w:val="24"/>
        </w:rPr>
      </w:pPr>
      <w:r w:rsidRPr="00C8279D">
        <w:rPr>
          <w:sz w:val="24"/>
          <w:szCs w:val="24"/>
        </w:rPr>
        <w:t>Ł</w:t>
      </w:r>
      <w:r w:rsidR="00952887" w:rsidRPr="00C8279D">
        <w:rPr>
          <w:sz w:val="24"/>
          <w:szCs w:val="24"/>
        </w:rPr>
        <w:t xml:space="preserve">ączna wartość wynagrodzenia z tytułu realizacji przedmiotu umowy, przy uwzględnieniu </w:t>
      </w:r>
      <w:r w:rsidR="00BE5B69" w:rsidRPr="00C8279D">
        <w:rPr>
          <w:sz w:val="24"/>
          <w:szCs w:val="24"/>
        </w:rPr>
        <w:t xml:space="preserve">prawa opcji </w:t>
      </w:r>
      <w:r w:rsidR="00952887" w:rsidRPr="00C8279D">
        <w:rPr>
          <w:sz w:val="24"/>
          <w:szCs w:val="24"/>
        </w:rPr>
        <w:t xml:space="preserve">nie przekroczy kwoty </w:t>
      </w:r>
      <w:r w:rsidR="00326C8C" w:rsidRPr="00C8279D">
        <w:rPr>
          <w:sz w:val="24"/>
          <w:szCs w:val="24"/>
        </w:rPr>
        <w:t xml:space="preserve">netto …………. zł (słownie: ……………..…….), brutto </w:t>
      </w:r>
      <w:r w:rsidR="0025057C" w:rsidRPr="00C8279D">
        <w:rPr>
          <w:sz w:val="24"/>
          <w:szCs w:val="24"/>
        </w:rPr>
        <w:t>………………</w:t>
      </w:r>
      <w:r w:rsidR="00952887" w:rsidRPr="00C8279D">
        <w:rPr>
          <w:sz w:val="24"/>
          <w:szCs w:val="24"/>
        </w:rPr>
        <w:t xml:space="preserve"> zł (słownie: </w:t>
      </w:r>
      <w:r w:rsidR="0025057C" w:rsidRPr="00C8279D">
        <w:rPr>
          <w:sz w:val="24"/>
          <w:szCs w:val="24"/>
        </w:rPr>
        <w:t>………………………….</w:t>
      </w:r>
      <w:r w:rsidR="00DC60FB" w:rsidRPr="00C8279D">
        <w:rPr>
          <w:sz w:val="24"/>
          <w:szCs w:val="24"/>
        </w:rPr>
        <w:t xml:space="preserve"> złotych 00/100</w:t>
      </w:r>
      <w:r w:rsidR="00952887" w:rsidRPr="00C8279D">
        <w:rPr>
          <w:sz w:val="24"/>
          <w:szCs w:val="24"/>
        </w:rPr>
        <w:t>).</w:t>
      </w:r>
      <w:r w:rsidR="00326C8C" w:rsidRPr="00C8279D">
        <w:rPr>
          <w:sz w:val="24"/>
          <w:szCs w:val="24"/>
        </w:rPr>
        <w:t xml:space="preserve"> Wynagrodzenie z tytułu prawa opcji nie przekroczy kwoty netto …………. zł (słownie: …………………………………………..….), brutto  ……………… zł (słownie: ……………………………………………… złotych …./100).</w:t>
      </w:r>
      <w:r w:rsidR="00952887" w:rsidRPr="00C8279D">
        <w:rPr>
          <w:sz w:val="24"/>
          <w:szCs w:val="24"/>
        </w:rPr>
        <w:t xml:space="preserve"> </w:t>
      </w:r>
    </w:p>
    <w:p w14:paraId="12572E7E" w14:textId="77777777" w:rsidR="00BE5B69" w:rsidRPr="00C8279D" w:rsidRDefault="00BE5B69" w:rsidP="00C8279D">
      <w:pPr>
        <w:numPr>
          <w:ilvl w:val="0"/>
          <w:numId w:val="19"/>
        </w:numPr>
        <w:tabs>
          <w:tab w:val="left" w:pos="8505"/>
          <w:tab w:val="left" w:pos="13608"/>
        </w:tabs>
        <w:autoSpaceDE w:val="0"/>
        <w:autoSpaceDN w:val="0"/>
        <w:jc w:val="both"/>
        <w:rPr>
          <w:kern w:val="16"/>
          <w:sz w:val="24"/>
          <w:szCs w:val="24"/>
        </w:rPr>
      </w:pPr>
      <w:r w:rsidRPr="00C8279D">
        <w:rPr>
          <w:sz w:val="24"/>
          <w:szCs w:val="24"/>
        </w:rPr>
        <w:t xml:space="preserve">Wynagrodzenie określone w ust. 1 zawiera wszelkie koszty </w:t>
      </w:r>
      <w:r w:rsidRPr="00C8279D">
        <w:rPr>
          <w:bCs/>
          <w:sz w:val="24"/>
          <w:szCs w:val="24"/>
        </w:rPr>
        <w:t xml:space="preserve">związane z realizacją umowy, w tym: koszt zestawienia, uruchomienia i utrzymania łączy dostępowych transmisji danych, koszty urządzeń i oprogramowania, koszty </w:t>
      </w:r>
      <w:r w:rsidRPr="00C8279D">
        <w:rPr>
          <w:sz w:val="24"/>
          <w:szCs w:val="24"/>
        </w:rPr>
        <w:t xml:space="preserve">transportu i ubezpieczenia na czas transportu, instalacji, usługi serwisowe, wynagrodzenie z tytułu przeniesienia autorskich praw majątkowych i praw zależnych oraz własności egzemplarzy utworów oraz nośników, na których utwory utrwalono oraz wszelkie należne cła i podatki, w tym podatek VAT. </w:t>
      </w:r>
    </w:p>
    <w:p w14:paraId="359F5105" w14:textId="77777777" w:rsidR="00BE5B69" w:rsidRPr="00C8279D" w:rsidRDefault="00BE5B69" w:rsidP="00C8279D">
      <w:pPr>
        <w:numPr>
          <w:ilvl w:val="0"/>
          <w:numId w:val="19"/>
        </w:numPr>
        <w:tabs>
          <w:tab w:val="left" w:pos="8505"/>
          <w:tab w:val="left" w:pos="13608"/>
        </w:tabs>
        <w:autoSpaceDE w:val="0"/>
        <w:autoSpaceDN w:val="0"/>
        <w:jc w:val="both"/>
        <w:rPr>
          <w:kern w:val="16"/>
          <w:sz w:val="24"/>
          <w:szCs w:val="24"/>
        </w:rPr>
      </w:pPr>
      <w:r w:rsidRPr="00C8279D">
        <w:rPr>
          <w:sz w:val="24"/>
          <w:szCs w:val="24"/>
        </w:rPr>
        <w:t xml:space="preserve">Wynagrodzenie Wykonawcy za </w:t>
      </w:r>
      <w:r w:rsidRPr="00C8279D">
        <w:rPr>
          <w:bCs/>
          <w:sz w:val="24"/>
          <w:szCs w:val="24"/>
        </w:rPr>
        <w:t>zestawienie i uruchomienie łączy dostępowych, o których mowa w ust. 1 pkt 1, nie może przekroczyć 10% wartości umowy określonej w ust. 1, oraz będzie płatne jednorazowo po ich zestawieniu i uruchomieniu na podstawie protokołu uruchomienia i odbioru łączy dostępowych,</w:t>
      </w:r>
      <w:r w:rsidRPr="00C8279D">
        <w:rPr>
          <w:sz w:val="24"/>
          <w:szCs w:val="24"/>
        </w:rPr>
        <w:t xml:space="preserve"> w ciągu 30 dni od daty otrzymania prawidłowo wystawionej faktury wraz z protokołem </w:t>
      </w:r>
      <w:r w:rsidRPr="00C8279D">
        <w:rPr>
          <w:kern w:val="16"/>
          <w:sz w:val="24"/>
          <w:szCs w:val="24"/>
        </w:rPr>
        <w:t>odbioru i uruchomienia łączy podpisanym przez Zamawiającego</w:t>
      </w:r>
      <w:r w:rsidRPr="00C8279D">
        <w:rPr>
          <w:sz w:val="24"/>
          <w:szCs w:val="24"/>
        </w:rPr>
        <w:t>, na konto Wykonawcy wskazane w fakturze.</w:t>
      </w:r>
    </w:p>
    <w:p w14:paraId="3BF3FDF7" w14:textId="77777777" w:rsidR="00BE5B69" w:rsidRPr="00C8279D" w:rsidRDefault="00BE5B69" w:rsidP="00C8279D">
      <w:pPr>
        <w:numPr>
          <w:ilvl w:val="0"/>
          <w:numId w:val="19"/>
        </w:numPr>
        <w:tabs>
          <w:tab w:val="left" w:pos="8505"/>
          <w:tab w:val="left" w:pos="13608"/>
        </w:tabs>
        <w:autoSpaceDE w:val="0"/>
        <w:autoSpaceDN w:val="0"/>
        <w:jc w:val="both"/>
        <w:rPr>
          <w:kern w:val="16"/>
          <w:sz w:val="24"/>
          <w:szCs w:val="24"/>
        </w:rPr>
      </w:pPr>
      <w:r w:rsidRPr="00C8279D">
        <w:rPr>
          <w:sz w:val="24"/>
          <w:szCs w:val="24"/>
        </w:rPr>
        <w:t xml:space="preserve">Wynagrodzenie dla Wykonawcy za świadczenie usług transmisji danych, </w:t>
      </w:r>
      <w:r w:rsidRPr="00C8279D">
        <w:rPr>
          <w:bCs/>
          <w:sz w:val="24"/>
          <w:szCs w:val="24"/>
        </w:rPr>
        <w:t xml:space="preserve">o których mowa w ust. 1 pkt 2, </w:t>
      </w:r>
      <w:r w:rsidRPr="00C8279D">
        <w:rPr>
          <w:sz w:val="24"/>
          <w:szCs w:val="24"/>
        </w:rPr>
        <w:t xml:space="preserve"> będzie płatne miesięcznie z dołu po upływie miesiąca w trakcie którego usługi były świadczone na podstawie faktur wystawionych przez Wykonawcę oraz podpisanego przez Zamawiającego protokołu odbioru, w ciągu 30 dni od daty otrzymania prawidłowo wystawionej faktury wraz z potwierdzeniem przez Zamawiającego wykonania usługi w danym miesiącu, na konto Wykonawcy wskazane w fakturze</w:t>
      </w:r>
      <w:r w:rsidRPr="00C8279D">
        <w:rPr>
          <w:bCs/>
          <w:sz w:val="24"/>
          <w:szCs w:val="24"/>
        </w:rPr>
        <w:t xml:space="preserve">. </w:t>
      </w:r>
    </w:p>
    <w:p w14:paraId="1A62BBB5" w14:textId="77777777" w:rsidR="00BE5B69" w:rsidRPr="00C8279D" w:rsidRDefault="00BE5B69" w:rsidP="00C8279D">
      <w:pPr>
        <w:numPr>
          <w:ilvl w:val="0"/>
          <w:numId w:val="19"/>
        </w:numPr>
        <w:tabs>
          <w:tab w:val="left" w:pos="8505"/>
          <w:tab w:val="left" w:pos="13608"/>
        </w:tabs>
        <w:autoSpaceDE w:val="0"/>
        <w:autoSpaceDN w:val="0"/>
        <w:jc w:val="both"/>
        <w:rPr>
          <w:kern w:val="16"/>
          <w:sz w:val="24"/>
          <w:szCs w:val="24"/>
        </w:rPr>
      </w:pPr>
      <w:r w:rsidRPr="00C8279D">
        <w:rPr>
          <w:bCs/>
          <w:sz w:val="24"/>
          <w:szCs w:val="24"/>
        </w:rPr>
        <w:t>Wykonawca będzie wystawiał faktury na płatników, wskazanych w załączniku nr 5 do umowy. Oryginały faktur wraz z kopią protokołu odbioru Wykonawca przekaże do płatników (sądów apelacyjnych), natomiast kopie faktur oraz oryginał faktury dla Ministerstwa Sprawiedliwości i oryginał protokołu odbioru Wykonawca przekaże do Departamentu Informatyzacji i Rejestrów Sądowych Ministerstwa Sprawiedliwości.</w:t>
      </w:r>
    </w:p>
    <w:p w14:paraId="58C7D376" w14:textId="77777777" w:rsidR="00BE5B69" w:rsidRPr="00C8279D" w:rsidRDefault="00BE5B69" w:rsidP="00C8279D">
      <w:pPr>
        <w:numPr>
          <w:ilvl w:val="0"/>
          <w:numId w:val="19"/>
        </w:numPr>
        <w:tabs>
          <w:tab w:val="left" w:pos="8505"/>
          <w:tab w:val="left" w:pos="13608"/>
        </w:tabs>
        <w:autoSpaceDE w:val="0"/>
        <w:autoSpaceDN w:val="0"/>
        <w:jc w:val="both"/>
        <w:rPr>
          <w:kern w:val="16"/>
          <w:sz w:val="24"/>
          <w:szCs w:val="24"/>
        </w:rPr>
      </w:pPr>
      <w:r w:rsidRPr="00C8279D">
        <w:rPr>
          <w:sz w:val="24"/>
          <w:szCs w:val="24"/>
        </w:rPr>
        <w:t xml:space="preserve">W przypadku niepełnego miesiąca świadczenia usługi dla danego łącza przez Wykonawcę abonament miesięczny będzie płatny w wysokości określanej jako iloczyn liczby dni, w których była usługa świadczona przez 1/30 opłaty abonamentowej należnej z tytułu świadczenia tej usługi. </w:t>
      </w:r>
    </w:p>
    <w:p w14:paraId="0508455D" w14:textId="77777777" w:rsidR="00674B4B" w:rsidRPr="00C8279D" w:rsidRDefault="00BE5B69" w:rsidP="00C8279D">
      <w:pPr>
        <w:numPr>
          <w:ilvl w:val="0"/>
          <w:numId w:val="19"/>
        </w:numPr>
        <w:tabs>
          <w:tab w:val="left" w:pos="8505"/>
          <w:tab w:val="left" w:pos="13608"/>
        </w:tabs>
        <w:autoSpaceDE w:val="0"/>
        <w:autoSpaceDN w:val="0"/>
        <w:jc w:val="both"/>
        <w:rPr>
          <w:kern w:val="16"/>
          <w:sz w:val="24"/>
          <w:szCs w:val="24"/>
        </w:rPr>
      </w:pPr>
      <w:r w:rsidRPr="00C8279D">
        <w:rPr>
          <w:sz w:val="24"/>
          <w:szCs w:val="24"/>
        </w:rPr>
        <w:t>Za dzień zapłaty uważany będzie dzień obciążenia rachunku Zamawiającego.</w:t>
      </w:r>
    </w:p>
    <w:p w14:paraId="2959BF0D" w14:textId="77777777" w:rsidR="00952887" w:rsidRPr="00C8279D" w:rsidRDefault="00952887" w:rsidP="00C8279D">
      <w:pPr>
        <w:shd w:val="clear" w:color="auto" w:fill="FFFFFF"/>
        <w:ind w:left="426" w:hanging="426"/>
        <w:rPr>
          <w:b/>
          <w:bCs/>
          <w:sz w:val="24"/>
          <w:szCs w:val="24"/>
        </w:rPr>
      </w:pPr>
    </w:p>
    <w:p w14:paraId="73032D63" w14:textId="77777777" w:rsidR="00674B4B" w:rsidRPr="00C8279D" w:rsidRDefault="00952887" w:rsidP="00C8279D">
      <w:pPr>
        <w:shd w:val="clear" w:color="auto" w:fill="FFFFFF"/>
        <w:ind w:left="425" w:hanging="425"/>
        <w:jc w:val="center"/>
        <w:rPr>
          <w:b/>
          <w:bCs/>
          <w:sz w:val="24"/>
          <w:szCs w:val="24"/>
        </w:rPr>
      </w:pPr>
      <w:r w:rsidRPr="00C8279D">
        <w:rPr>
          <w:b/>
          <w:bCs/>
          <w:sz w:val="24"/>
          <w:szCs w:val="24"/>
        </w:rPr>
        <w:t xml:space="preserve">§9. </w:t>
      </w:r>
    </w:p>
    <w:p w14:paraId="5BF11CBC" w14:textId="77777777" w:rsidR="00674B4B" w:rsidRPr="00C8279D" w:rsidRDefault="00952887" w:rsidP="00C8279D">
      <w:pPr>
        <w:shd w:val="clear" w:color="auto" w:fill="FFFFFF"/>
        <w:ind w:left="425" w:hanging="425"/>
        <w:jc w:val="center"/>
        <w:rPr>
          <w:b/>
          <w:bCs/>
          <w:sz w:val="24"/>
          <w:szCs w:val="24"/>
        </w:rPr>
      </w:pPr>
      <w:r w:rsidRPr="00C8279D">
        <w:rPr>
          <w:b/>
          <w:bCs/>
          <w:sz w:val="24"/>
          <w:szCs w:val="24"/>
        </w:rPr>
        <w:t>Odpowiedzialność Stron i kary umowne</w:t>
      </w:r>
    </w:p>
    <w:p w14:paraId="4BE8362E" w14:textId="77777777" w:rsidR="003349BA" w:rsidRPr="00C8279D" w:rsidRDefault="003349BA" w:rsidP="00C8279D">
      <w:pPr>
        <w:numPr>
          <w:ilvl w:val="0"/>
          <w:numId w:val="1"/>
        </w:numPr>
        <w:tabs>
          <w:tab w:val="left" w:pos="8505"/>
          <w:tab w:val="left" w:pos="13608"/>
        </w:tabs>
        <w:autoSpaceDE w:val="0"/>
        <w:autoSpaceDN w:val="0"/>
        <w:ind w:left="357" w:hanging="357"/>
        <w:jc w:val="both"/>
        <w:rPr>
          <w:kern w:val="16"/>
          <w:sz w:val="24"/>
          <w:szCs w:val="24"/>
        </w:rPr>
      </w:pPr>
      <w:r w:rsidRPr="00C8279D">
        <w:rPr>
          <w:sz w:val="24"/>
          <w:szCs w:val="24"/>
        </w:rPr>
        <w:t xml:space="preserve">Wykonawca ponosi odpowiedzialność za działanie lub zaniechanie działań osób (podmiotów), które skieruje do realizacji niniejszej umowy jak za własne działanie </w:t>
      </w:r>
      <w:r w:rsidRPr="00C8279D">
        <w:rPr>
          <w:sz w:val="24"/>
          <w:szCs w:val="24"/>
        </w:rPr>
        <w:br/>
        <w:t>i zaniechanie.</w:t>
      </w:r>
    </w:p>
    <w:p w14:paraId="26737368" w14:textId="77777777" w:rsidR="003349BA" w:rsidRPr="00C8279D" w:rsidRDefault="003349BA" w:rsidP="00C8279D">
      <w:pPr>
        <w:numPr>
          <w:ilvl w:val="0"/>
          <w:numId w:val="1"/>
        </w:numPr>
        <w:tabs>
          <w:tab w:val="left" w:pos="8505"/>
          <w:tab w:val="left" w:pos="13608"/>
        </w:tabs>
        <w:autoSpaceDE w:val="0"/>
        <w:autoSpaceDN w:val="0"/>
        <w:jc w:val="both"/>
        <w:rPr>
          <w:kern w:val="16"/>
          <w:sz w:val="24"/>
          <w:szCs w:val="24"/>
        </w:rPr>
      </w:pPr>
      <w:r w:rsidRPr="00C8279D">
        <w:rPr>
          <w:sz w:val="24"/>
          <w:szCs w:val="24"/>
        </w:rPr>
        <w:t xml:space="preserve">W przypadku odstąpienia Wykonawcy od realizacji umowy z przyczyny nie leżącej po stronie Zamawiającego, Wykonawca zobowiązany jest zapłacić karę umowną </w:t>
      </w:r>
      <w:r w:rsidRPr="00C8279D">
        <w:rPr>
          <w:sz w:val="24"/>
          <w:szCs w:val="24"/>
        </w:rPr>
        <w:br/>
        <w:t xml:space="preserve">w wysokości 20% całkowitego wynagrodzenia brutto umowy. </w:t>
      </w:r>
    </w:p>
    <w:p w14:paraId="361F1773" w14:textId="77777777" w:rsidR="003349BA" w:rsidRPr="00C8279D" w:rsidRDefault="003349BA" w:rsidP="00C8279D">
      <w:pPr>
        <w:numPr>
          <w:ilvl w:val="0"/>
          <w:numId w:val="1"/>
        </w:numPr>
        <w:tabs>
          <w:tab w:val="left" w:pos="8505"/>
          <w:tab w:val="left" w:pos="13608"/>
        </w:tabs>
        <w:autoSpaceDE w:val="0"/>
        <w:autoSpaceDN w:val="0"/>
        <w:jc w:val="both"/>
        <w:rPr>
          <w:kern w:val="16"/>
          <w:sz w:val="24"/>
          <w:szCs w:val="24"/>
        </w:rPr>
      </w:pPr>
      <w:r w:rsidRPr="00C8279D">
        <w:rPr>
          <w:sz w:val="24"/>
          <w:szCs w:val="24"/>
        </w:rPr>
        <w:t xml:space="preserve">Za opóźnienie w opracowaniu projektu technicznego udostępnianej infrastruktury sieciowej, harmonogramu uruchomienia sieci lub dokumentacji powykonawczej Wykonawca zapłaci karę umowną w wysokości 500 zł brutto za każdy rozpoczęty dzień opóźnienia. </w:t>
      </w:r>
    </w:p>
    <w:p w14:paraId="61D3793B" w14:textId="77777777" w:rsidR="003349BA" w:rsidRPr="00C8279D" w:rsidRDefault="003349BA" w:rsidP="00C8279D">
      <w:pPr>
        <w:numPr>
          <w:ilvl w:val="0"/>
          <w:numId w:val="1"/>
        </w:numPr>
        <w:tabs>
          <w:tab w:val="left" w:pos="8505"/>
          <w:tab w:val="left" w:pos="13608"/>
        </w:tabs>
        <w:autoSpaceDE w:val="0"/>
        <w:autoSpaceDN w:val="0"/>
        <w:jc w:val="both"/>
        <w:rPr>
          <w:kern w:val="16"/>
          <w:sz w:val="24"/>
          <w:szCs w:val="24"/>
        </w:rPr>
      </w:pPr>
      <w:r w:rsidRPr="00C8279D">
        <w:rPr>
          <w:sz w:val="24"/>
          <w:szCs w:val="24"/>
        </w:rPr>
        <w:t xml:space="preserve">Za opóźnienie w uruchomieniu łączy dostępowych do lokalizacji Zamawiającego </w:t>
      </w:r>
      <w:r w:rsidRPr="00C8279D">
        <w:rPr>
          <w:sz w:val="24"/>
          <w:szCs w:val="24"/>
        </w:rPr>
        <w:lastRenderedPageBreak/>
        <w:t xml:space="preserve">Wykonawca zapłaci karę umowną w wysokości </w:t>
      </w:r>
      <w:r w:rsidR="00FE0B12" w:rsidRPr="00C8279D">
        <w:rPr>
          <w:sz w:val="24"/>
          <w:szCs w:val="24"/>
        </w:rPr>
        <w:t>1</w:t>
      </w:r>
      <w:r w:rsidRPr="00C8279D">
        <w:rPr>
          <w:sz w:val="24"/>
          <w:szCs w:val="24"/>
        </w:rPr>
        <w:t>0% kwot, o których mowa w §8 ust. 1 pkt 3, za dane łącze w zależności od jego przepustowości, za każdy rozpoczęty dzień opóźnienia.</w:t>
      </w:r>
    </w:p>
    <w:p w14:paraId="08DEC034" w14:textId="77777777" w:rsidR="00674B4B" w:rsidRPr="00C8279D" w:rsidRDefault="003349BA" w:rsidP="00C8279D">
      <w:pPr>
        <w:pStyle w:val="Akapitzlist"/>
        <w:widowControl/>
        <w:numPr>
          <w:ilvl w:val="0"/>
          <w:numId w:val="1"/>
        </w:numPr>
        <w:tabs>
          <w:tab w:val="left" w:pos="8505"/>
          <w:tab w:val="left" w:pos="13608"/>
        </w:tabs>
        <w:autoSpaceDE w:val="0"/>
        <w:autoSpaceDN w:val="0"/>
        <w:adjustRightInd w:val="0"/>
        <w:jc w:val="both"/>
        <w:rPr>
          <w:sz w:val="24"/>
          <w:szCs w:val="24"/>
        </w:rPr>
      </w:pPr>
      <w:r w:rsidRPr="00C8279D">
        <w:rPr>
          <w:sz w:val="24"/>
          <w:szCs w:val="24"/>
        </w:rPr>
        <w:t xml:space="preserve">W przypadku opóźnienia, o którym mowa w ust. 4, przekraczającego 30 dni w stosunku do planu-harmonogramu stanowiącego </w:t>
      </w:r>
      <w:r w:rsidRPr="00C8279D">
        <w:rPr>
          <w:i/>
          <w:sz w:val="24"/>
          <w:szCs w:val="24"/>
        </w:rPr>
        <w:t>Załącznik nr 3 do Umowy</w:t>
      </w:r>
      <w:r w:rsidRPr="00C8279D">
        <w:rPr>
          <w:sz w:val="24"/>
          <w:szCs w:val="24"/>
        </w:rPr>
        <w:t xml:space="preserve"> dla co najmniej 25% lokalizacji Zamawiającego określonych w </w:t>
      </w:r>
      <w:r w:rsidRPr="00C8279D">
        <w:rPr>
          <w:i/>
          <w:sz w:val="24"/>
          <w:szCs w:val="24"/>
        </w:rPr>
        <w:t>Załączniku nr 2 do Umowy</w:t>
      </w:r>
      <w:r w:rsidRPr="00C8279D">
        <w:rPr>
          <w:sz w:val="24"/>
          <w:szCs w:val="24"/>
        </w:rPr>
        <w:t>, Zamawiający będzie miał prawo odstąpić od umowy w terminie 30 dni od powzięcia informacji o okolicznościach stanowiących podstawę tego odstąpienia, a Wykonawca będzie zobowiązany do zapłacenia kary umownej w wysokości 20% całkowitej wartości brutto umowy</w:t>
      </w:r>
      <w:r w:rsidR="00087699" w:rsidRPr="00C8279D">
        <w:rPr>
          <w:sz w:val="24"/>
          <w:szCs w:val="24"/>
        </w:rPr>
        <w:t>.</w:t>
      </w:r>
    </w:p>
    <w:p w14:paraId="6480305A" w14:textId="77777777" w:rsidR="00952887" w:rsidRPr="00C8279D" w:rsidRDefault="00952887" w:rsidP="00C8279D">
      <w:pPr>
        <w:pStyle w:val="Tekstpodstawowy"/>
        <w:widowControl/>
        <w:numPr>
          <w:ilvl w:val="0"/>
          <w:numId w:val="1"/>
        </w:numPr>
        <w:shd w:val="clear" w:color="auto" w:fill="auto"/>
        <w:spacing w:before="0"/>
        <w:rPr>
          <w:color w:val="auto"/>
          <w:spacing w:val="0"/>
        </w:rPr>
      </w:pPr>
      <w:r w:rsidRPr="00C8279D">
        <w:rPr>
          <w:color w:val="auto"/>
          <w:spacing w:val="0"/>
        </w:rPr>
        <w:t>W przypadku opóźnienia w usunięciu awarii łączy, polegającego na niedotrzymaniu terminu określonego w §</w:t>
      </w:r>
      <w:r w:rsidR="00C04871" w:rsidRPr="00C8279D">
        <w:rPr>
          <w:color w:val="auto"/>
          <w:spacing w:val="0"/>
        </w:rPr>
        <w:t xml:space="preserve"> </w:t>
      </w:r>
      <w:r w:rsidRPr="00C8279D">
        <w:rPr>
          <w:color w:val="auto"/>
          <w:spacing w:val="0"/>
        </w:rPr>
        <w:t xml:space="preserve">7 ust. </w:t>
      </w:r>
      <w:r w:rsidRPr="00C8279D">
        <w:rPr>
          <w:color w:val="auto"/>
        </w:rPr>
        <w:t>1</w:t>
      </w:r>
      <w:r w:rsidR="003349BA" w:rsidRPr="00C8279D">
        <w:rPr>
          <w:color w:val="auto"/>
        </w:rPr>
        <w:t>1</w:t>
      </w:r>
      <w:r w:rsidRPr="00C8279D">
        <w:rPr>
          <w:color w:val="auto"/>
        </w:rPr>
        <w:t xml:space="preserve"> </w:t>
      </w:r>
      <w:r w:rsidR="0005734B" w:rsidRPr="00C8279D">
        <w:rPr>
          <w:color w:val="auto"/>
        </w:rPr>
        <w:t>pkt 1</w:t>
      </w:r>
      <w:r w:rsidRPr="00C8279D">
        <w:rPr>
          <w:color w:val="auto"/>
          <w:spacing w:val="0"/>
        </w:rPr>
        <w:t xml:space="preserve">, abonament miesięczny dla danego łącza za świadczenie usług transmisji danych zostanie obniżony o kwotę wynikającą ze wzoru: [(liczba godzin niesprawności łącza powyżej 4 godzin)/(30 dni * 24 godziny)]*(wartość miesięcznego abonamentu za dane łącze) </w:t>
      </w:r>
      <w:r w:rsidRPr="00C8279D">
        <w:rPr>
          <w:color w:val="auto"/>
        </w:rPr>
        <w:t>za każdą rozpoczętą godzinę awarii po upływie 4 godzin, o których mowa §</w:t>
      </w:r>
      <w:r w:rsidR="00C04871" w:rsidRPr="00C8279D">
        <w:rPr>
          <w:color w:val="auto"/>
        </w:rPr>
        <w:t xml:space="preserve"> </w:t>
      </w:r>
      <w:r w:rsidRPr="00C8279D">
        <w:rPr>
          <w:color w:val="auto"/>
        </w:rPr>
        <w:t>7 ust. 1</w:t>
      </w:r>
      <w:r w:rsidR="003349BA" w:rsidRPr="00C8279D">
        <w:rPr>
          <w:color w:val="auto"/>
        </w:rPr>
        <w:t>1</w:t>
      </w:r>
      <w:r w:rsidRPr="00C8279D">
        <w:rPr>
          <w:color w:val="auto"/>
        </w:rPr>
        <w:t xml:space="preserve"> </w:t>
      </w:r>
      <w:r w:rsidR="0005734B" w:rsidRPr="00C8279D">
        <w:rPr>
          <w:color w:val="auto"/>
        </w:rPr>
        <w:t>pkt 1</w:t>
      </w:r>
      <w:r w:rsidRPr="00C8279D">
        <w:rPr>
          <w:color w:val="auto"/>
        </w:rPr>
        <w:t>.</w:t>
      </w:r>
      <w:r w:rsidRPr="00C8279D">
        <w:rPr>
          <w:color w:val="auto"/>
          <w:spacing w:val="0"/>
        </w:rPr>
        <w:t xml:space="preserve"> </w:t>
      </w:r>
    </w:p>
    <w:p w14:paraId="24CBE602" w14:textId="77777777" w:rsidR="00952887" w:rsidRPr="00C8279D" w:rsidRDefault="00952887" w:rsidP="00C8279D">
      <w:pPr>
        <w:pStyle w:val="Tekstpodstawowy"/>
        <w:widowControl/>
        <w:numPr>
          <w:ilvl w:val="0"/>
          <w:numId w:val="1"/>
        </w:numPr>
        <w:shd w:val="clear" w:color="auto" w:fill="auto"/>
        <w:spacing w:before="0"/>
        <w:rPr>
          <w:color w:val="auto"/>
          <w:spacing w:val="0"/>
        </w:rPr>
      </w:pPr>
      <w:r w:rsidRPr="00C8279D">
        <w:rPr>
          <w:color w:val="auto"/>
          <w:spacing w:val="0"/>
        </w:rPr>
        <w:t>W przypadku opóźnienia w usunięciu awarii łączy, polegającego na niedotrzymaniu terminu określonego w §</w:t>
      </w:r>
      <w:r w:rsidR="00C04871" w:rsidRPr="00C8279D">
        <w:rPr>
          <w:color w:val="auto"/>
          <w:spacing w:val="0"/>
        </w:rPr>
        <w:t xml:space="preserve"> </w:t>
      </w:r>
      <w:r w:rsidRPr="00C8279D">
        <w:rPr>
          <w:color w:val="auto"/>
          <w:spacing w:val="0"/>
        </w:rPr>
        <w:t>7 ust. 1</w:t>
      </w:r>
      <w:r w:rsidR="003349BA" w:rsidRPr="00C8279D">
        <w:rPr>
          <w:color w:val="auto"/>
          <w:spacing w:val="0"/>
        </w:rPr>
        <w:t>1</w:t>
      </w:r>
      <w:r w:rsidRPr="00C8279D">
        <w:rPr>
          <w:color w:val="auto"/>
          <w:spacing w:val="0"/>
        </w:rPr>
        <w:t xml:space="preserve"> </w:t>
      </w:r>
      <w:r w:rsidR="0005734B" w:rsidRPr="00C8279D">
        <w:rPr>
          <w:color w:val="auto"/>
          <w:spacing w:val="0"/>
        </w:rPr>
        <w:t>pkt 2</w:t>
      </w:r>
      <w:r w:rsidRPr="00C8279D">
        <w:rPr>
          <w:color w:val="auto"/>
          <w:spacing w:val="0"/>
        </w:rPr>
        <w:t xml:space="preserve">, abonament miesięczny dla danego łącza za świadczenie usług transmisji danych zostanie obniżony o kwotę wynikającą ze wzoru: [(liczba godzin niesprawności łącza powyżej 8 godzin)/(30 dni * 24 godziny)]*(wartość miesięcznego abonamentu za dane łącze) </w:t>
      </w:r>
      <w:r w:rsidRPr="00C8279D">
        <w:rPr>
          <w:color w:val="auto"/>
        </w:rPr>
        <w:t>za każdą rozpoczętą godzinę awarii po upływie 8 godzin, o których mowa §7 ust. 1</w:t>
      </w:r>
      <w:r w:rsidR="003349BA" w:rsidRPr="00C8279D">
        <w:rPr>
          <w:color w:val="auto"/>
        </w:rPr>
        <w:t>1</w:t>
      </w:r>
      <w:r w:rsidRPr="00C8279D">
        <w:rPr>
          <w:color w:val="auto"/>
        </w:rPr>
        <w:t xml:space="preserve"> </w:t>
      </w:r>
      <w:r w:rsidR="00D95BF8" w:rsidRPr="00C8279D">
        <w:rPr>
          <w:color w:val="auto"/>
        </w:rPr>
        <w:t xml:space="preserve">pkt </w:t>
      </w:r>
      <w:r w:rsidR="00F14749" w:rsidRPr="00C8279D">
        <w:rPr>
          <w:color w:val="auto"/>
        </w:rPr>
        <w:t>2</w:t>
      </w:r>
      <w:r w:rsidRPr="00C8279D">
        <w:rPr>
          <w:color w:val="auto"/>
          <w:spacing w:val="0"/>
        </w:rPr>
        <w:t xml:space="preserve">. </w:t>
      </w:r>
    </w:p>
    <w:p w14:paraId="3D439120" w14:textId="77777777" w:rsidR="00952887" w:rsidRPr="00C8279D" w:rsidRDefault="00952887" w:rsidP="00C8279D">
      <w:pPr>
        <w:pStyle w:val="Tekstpodstawowy"/>
        <w:widowControl/>
        <w:numPr>
          <w:ilvl w:val="0"/>
          <w:numId w:val="1"/>
        </w:numPr>
        <w:shd w:val="clear" w:color="auto" w:fill="auto"/>
        <w:spacing w:before="0"/>
        <w:rPr>
          <w:color w:val="auto"/>
          <w:spacing w:val="0"/>
        </w:rPr>
      </w:pPr>
      <w:r w:rsidRPr="00C8279D">
        <w:rPr>
          <w:color w:val="auto"/>
          <w:spacing w:val="0"/>
        </w:rPr>
        <w:t>W przypadku opóźnienia w usunięciu usterki łączy, polegającego na niedotrzymaniu terminu określonego w §7 ust. 1</w:t>
      </w:r>
      <w:r w:rsidR="003349BA" w:rsidRPr="00C8279D">
        <w:rPr>
          <w:color w:val="auto"/>
          <w:spacing w:val="0"/>
        </w:rPr>
        <w:t>1</w:t>
      </w:r>
      <w:r w:rsidRPr="00C8279D">
        <w:rPr>
          <w:color w:val="auto"/>
          <w:spacing w:val="0"/>
        </w:rPr>
        <w:t xml:space="preserve"> </w:t>
      </w:r>
      <w:r w:rsidR="00D95BF8" w:rsidRPr="00C8279D">
        <w:rPr>
          <w:color w:val="auto"/>
          <w:spacing w:val="0"/>
        </w:rPr>
        <w:t xml:space="preserve">pkt </w:t>
      </w:r>
      <w:r w:rsidR="00F14749" w:rsidRPr="00C8279D">
        <w:rPr>
          <w:color w:val="auto"/>
          <w:spacing w:val="0"/>
        </w:rPr>
        <w:t>3</w:t>
      </w:r>
      <w:r w:rsidRPr="00C8279D">
        <w:rPr>
          <w:color w:val="auto"/>
          <w:spacing w:val="0"/>
        </w:rPr>
        <w:t>, abonament miesięczny zostanie obniżony o 1/</w:t>
      </w:r>
      <w:r w:rsidR="003349BA" w:rsidRPr="00C8279D">
        <w:rPr>
          <w:color w:val="auto"/>
          <w:spacing w:val="0"/>
        </w:rPr>
        <w:t>3</w:t>
      </w:r>
      <w:r w:rsidRPr="00C8279D">
        <w:rPr>
          <w:color w:val="auto"/>
          <w:spacing w:val="0"/>
        </w:rPr>
        <w:t xml:space="preserve">0 ustalonej umową miesięcznej opłaty abonamentowej za dane łącze za każdą rozpoczętą dobę pracy łącza z obniżoną przepustowością po upływie 24 godzin od stwierdzenia wystąpienia usterki, </w:t>
      </w:r>
      <w:r w:rsidRPr="00C8279D">
        <w:rPr>
          <w:color w:val="auto"/>
        </w:rPr>
        <w:t>o których mowa §</w:t>
      </w:r>
      <w:r w:rsidR="00D95BF8" w:rsidRPr="00C8279D">
        <w:rPr>
          <w:color w:val="auto"/>
        </w:rPr>
        <w:t>7</w:t>
      </w:r>
      <w:r w:rsidRPr="00C8279D">
        <w:rPr>
          <w:color w:val="auto"/>
        </w:rPr>
        <w:t xml:space="preserve"> ust. </w:t>
      </w:r>
      <w:r w:rsidR="00D95BF8" w:rsidRPr="00C8279D">
        <w:rPr>
          <w:color w:val="auto"/>
        </w:rPr>
        <w:t>1</w:t>
      </w:r>
      <w:r w:rsidR="003349BA" w:rsidRPr="00C8279D">
        <w:rPr>
          <w:color w:val="auto"/>
        </w:rPr>
        <w:t>1</w:t>
      </w:r>
      <w:r w:rsidRPr="00C8279D">
        <w:rPr>
          <w:color w:val="auto"/>
        </w:rPr>
        <w:t xml:space="preserve"> </w:t>
      </w:r>
      <w:r w:rsidR="00F14749" w:rsidRPr="00C8279D">
        <w:rPr>
          <w:color w:val="auto"/>
        </w:rPr>
        <w:t>pkt 3</w:t>
      </w:r>
      <w:r w:rsidRPr="00C8279D">
        <w:rPr>
          <w:color w:val="auto"/>
          <w:spacing w:val="0"/>
        </w:rPr>
        <w:t>.</w:t>
      </w:r>
    </w:p>
    <w:p w14:paraId="3961B970" w14:textId="0399CA52" w:rsidR="001A3324" w:rsidRPr="00C8279D" w:rsidRDefault="00952887" w:rsidP="00C8279D">
      <w:pPr>
        <w:pStyle w:val="Tekstpodstawowy"/>
        <w:widowControl/>
        <w:numPr>
          <w:ilvl w:val="0"/>
          <w:numId w:val="1"/>
        </w:numPr>
        <w:shd w:val="clear" w:color="auto" w:fill="auto"/>
        <w:spacing w:before="0"/>
        <w:rPr>
          <w:color w:val="auto"/>
          <w:spacing w:val="0"/>
        </w:rPr>
      </w:pPr>
      <w:r w:rsidRPr="00C8279D">
        <w:rPr>
          <w:color w:val="auto"/>
        </w:rPr>
        <w:t xml:space="preserve">W przypadku niedotrzymania Gwarantowanej Dostępności Usługi dla danego łącza transmisji danych w danym miesiącu świadczenia usługi, </w:t>
      </w:r>
      <w:r w:rsidRPr="00C8279D">
        <w:rPr>
          <w:color w:val="auto"/>
          <w:spacing w:val="0"/>
        </w:rPr>
        <w:t>abonament miesięczny dla tego łącza za świadczenie usług transmisji danych zostanie obniżony o kwotę 0,</w:t>
      </w:r>
      <w:r w:rsidR="00FE0B12" w:rsidRPr="00C8279D">
        <w:rPr>
          <w:color w:val="auto"/>
          <w:spacing w:val="0"/>
        </w:rPr>
        <w:t>2</w:t>
      </w:r>
      <w:r w:rsidRPr="00C8279D">
        <w:rPr>
          <w:color w:val="auto"/>
          <w:spacing w:val="0"/>
        </w:rPr>
        <w:t xml:space="preserve">% miesięcznego abonamentu za każdą rozpoczętą godzinę przekroczenia tego parametru. </w:t>
      </w:r>
    </w:p>
    <w:p w14:paraId="763B6CD6" w14:textId="2BF63717" w:rsidR="00670A5B" w:rsidRPr="00C8279D" w:rsidRDefault="00670A5B" w:rsidP="00C8279D">
      <w:pPr>
        <w:pStyle w:val="Tekstpodstawowy"/>
        <w:widowControl/>
        <w:numPr>
          <w:ilvl w:val="0"/>
          <w:numId w:val="1"/>
        </w:numPr>
        <w:shd w:val="clear" w:color="auto" w:fill="auto"/>
        <w:spacing w:before="0"/>
        <w:rPr>
          <w:color w:val="auto"/>
          <w:spacing w:val="0"/>
        </w:rPr>
      </w:pPr>
      <w:r w:rsidRPr="00C8279D">
        <w:rPr>
          <w:color w:val="auto"/>
        </w:rPr>
        <w:t xml:space="preserve">W przypadku </w:t>
      </w:r>
      <w:r w:rsidRPr="00C8279D">
        <w:rPr>
          <w:color w:val="auto"/>
          <w:spacing w:val="0"/>
        </w:rPr>
        <w:t xml:space="preserve">jednoczesnej awarii Podstawowego i Zapasowego Łącza TD, tj. całkowitej przerwy transmisji danych w danej Lokalizacji, Wykonawca zapłaci </w:t>
      </w:r>
      <w:r w:rsidRPr="00C8279D">
        <w:rPr>
          <w:color w:val="auto"/>
        </w:rPr>
        <w:t xml:space="preserve">karę umowną w wysokości 500 zł, za każdą rozpoczętą godzinę awarii, </w:t>
      </w:r>
      <w:r w:rsidRPr="00C8279D">
        <w:rPr>
          <w:color w:val="auto"/>
          <w:spacing w:val="0"/>
        </w:rPr>
        <w:t>niezależnie od obniżenia abonamentu w przypadkach opisanych w ust. 6-9.</w:t>
      </w:r>
    </w:p>
    <w:p w14:paraId="7513DA85" w14:textId="77777777" w:rsidR="006820E2" w:rsidRPr="00C8279D" w:rsidRDefault="006820E2" w:rsidP="00C8279D">
      <w:pPr>
        <w:pStyle w:val="Tekstpodstawowy"/>
        <w:widowControl/>
        <w:numPr>
          <w:ilvl w:val="0"/>
          <w:numId w:val="1"/>
        </w:numPr>
        <w:shd w:val="clear" w:color="auto" w:fill="auto"/>
        <w:spacing w:before="0"/>
        <w:rPr>
          <w:color w:val="auto"/>
          <w:spacing w:val="0"/>
        </w:rPr>
      </w:pPr>
      <w:r w:rsidRPr="00C8279D">
        <w:rPr>
          <w:color w:val="auto"/>
          <w:spacing w:val="0"/>
        </w:rPr>
        <w:t xml:space="preserve">Obniżenie abonamentu z tytułu niedotrzymania </w:t>
      </w:r>
      <w:r w:rsidRPr="00C8279D">
        <w:rPr>
          <w:color w:val="auto"/>
        </w:rPr>
        <w:t xml:space="preserve">Gwarantowanej Dostępności Usługi w danym miesiącu dla danego Łącza nie może przekroczyć wartości abonamentu miesięcznego za dane Łącze. </w:t>
      </w:r>
    </w:p>
    <w:p w14:paraId="15B3228B" w14:textId="77777777" w:rsidR="006820E2" w:rsidRPr="00C8279D" w:rsidRDefault="006820E2" w:rsidP="00C8279D">
      <w:pPr>
        <w:pStyle w:val="Tekstpodstawowy"/>
        <w:widowControl/>
        <w:numPr>
          <w:ilvl w:val="0"/>
          <w:numId w:val="1"/>
        </w:numPr>
        <w:shd w:val="clear" w:color="auto" w:fill="auto"/>
        <w:spacing w:before="0"/>
        <w:rPr>
          <w:color w:val="auto"/>
          <w:spacing w:val="0"/>
        </w:rPr>
      </w:pPr>
      <w:r w:rsidRPr="00C8279D">
        <w:rPr>
          <w:color w:val="auto"/>
          <w:spacing w:val="0"/>
        </w:rPr>
        <w:t xml:space="preserve">Każdy dzień zwłoki skierowania do wykonywania umowy osoby, która nie jest zatrudniona w myśl postanowień §13, Wykonawca zapłaci </w:t>
      </w:r>
      <w:r w:rsidRPr="00C8279D">
        <w:rPr>
          <w:color w:val="auto"/>
        </w:rPr>
        <w:t>karę umowną</w:t>
      </w:r>
      <w:r w:rsidRPr="00C8279D">
        <w:rPr>
          <w:color w:val="auto"/>
          <w:spacing w:val="0"/>
        </w:rPr>
        <w:t xml:space="preserve"> w wysokości 3000 zł.</w:t>
      </w:r>
    </w:p>
    <w:p w14:paraId="1440FCA6" w14:textId="77777777" w:rsidR="006820E2" w:rsidRPr="00C8279D" w:rsidRDefault="006820E2" w:rsidP="00C8279D">
      <w:pPr>
        <w:pStyle w:val="Tekstpodstawowy"/>
        <w:widowControl/>
        <w:numPr>
          <w:ilvl w:val="0"/>
          <w:numId w:val="1"/>
        </w:numPr>
        <w:shd w:val="clear" w:color="auto" w:fill="auto"/>
        <w:spacing w:before="0"/>
        <w:rPr>
          <w:color w:val="auto"/>
          <w:spacing w:val="0"/>
        </w:rPr>
      </w:pPr>
      <w:r w:rsidRPr="00C8279D">
        <w:rPr>
          <w:color w:val="auto"/>
          <w:spacing w:val="0"/>
        </w:rPr>
        <w:t xml:space="preserve">Kary umowne będą potrącane z bieżących należności Wykonawcy, wynagrodzenia Wykonawcy lub zabezpieczenia należytego wykonania umowy. </w:t>
      </w:r>
    </w:p>
    <w:p w14:paraId="1C293117" w14:textId="77777777" w:rsidR="00674B4B" w:rsidRPr="00C8279D" w:rsidRDefault="006820E2" w:rsidP="00C8279D">
      <w:pPr>
        <w:pStyle w:val="Tekstpodstawowy"/>
        <w:widowControl/>
        <w:numPr>
          <w:ilvl w:val="0"/>
          <w:numId w:val="1"/>
        </w:numPr>
        <w:shd w:val="clear" w:color="auto" w:fill="auto"/>
        <w:spacing w:before="0"/>
        <w:rPr>
          <w:color w:val="auto"/>
          <w:spacing w:val="0"/>
        </w:rPr>
      </w:pPr>
      <w:r w:rsidRPr="00C8279D">
        <w:rPr>
          <w:color w:val="auto"/>
          <w:spacing w:val="0"/>
        </w:rPr>
        <w:t>Zamawiający ma prawo dochodzenia od Wykonawcy odszkodowania przewyższającego wysokość kar umownych.</w:t>
      </w:r>
      <w:r w:rsidR="00C04871" w:rsidRPr="00C8279D">
        <w:rPr>
          <w:color w:val="auto"/>
          <w:spacing w:val="0"/>
        </w:rPr>
        <w:t xml:space="preserve"> </w:t>
      </w:r>
    </w:p>
    <w:p w14:paraId="734D0F73" w14:textId="77777777" w:rsidR="005B17FA" w:rsidRPr="00C8279D" w:rsidRDefault="005B17FA" w:rsidP="00C8279D">
      <w:pPr>
        <w:tabs>
          <w:tab w:val="left" w:pos="8505"/>
          <w:tab w:val="left" w:pos="13608"/>
        </w:tabs>
        <w:autoSpaceDE w:val="0"/>
        <w:autoSpaceDN w:val="0"/>
        <w:jc w:val="center"/>
        <w:rPr>
          <w:b/>
          <w:bCs/>
          <w:sz w:val="24"/>
          <w:szCs w:val="24"/>
        </w:rPr>
      </w:pPr>
    </w:p>
    <w:p w14:paraId="6E56B5A5" w14:textId="77777777" w:rsidR="00C73EED" w:rsidRPr="00C8279D" w:rsidRDefault="00C73EED" w:rsidP="00C8279D">
      <w:pPr>
        <w:tabs>
          <w:tab w:val="left" w:pos="8505"/>
          <w:tab w:val="left" w:pos="13608"/>
        </w:tabs>
        <w:autoSpaceDE w:val="0"/>
        <w:autoSpaceDN w:val="0"/>
        <w:jc w:val="center"/>
        <w:rPr>
          <w:b/>
          <w:bCs/>
          <w:sz w:val="24"/>
          <w:szCs w:val="24"/>
        </w:rPr>
      </w:pPr>
    </w:p>
    <w:p w14:paraId="0F837959" w14:textId="77777777" w:rsidR="00674B4B" w:rsidRPr="00C8279D" w:rsidRDefault="00952887" w:rsidP="00C8279D">
      <w:pPr>
        <w:tabs>
          <w:tab w:val="left" w:pos="8505"/>
          <w:tab w:val="left" w:pos="13608"/>
        </w:tabs>
        <w:autoSpaceDE w:val="0"/>
        <w:autoSpaceDN w:val="0"/>
        <w:jc w:val="center"/>
        <w:rPr>
          <w:b/>
          <w:bCs/>
          <w:sz w:val="24"/>
          <w:szCs w:val="24"/>
        </w:rPr>
      </w:pPr>
      <w:r w:rsidRPr="00C8279D">
        <w:rPr>
          <w:b/>
          <w:bCs/>
          <w:sz w:val="24"/>
          <w:szCs w:val="24"/>
        </w:rPr>
        <w:t xml:space="preserve">§10. </w:t>
      </w:r>
    </w:p>
    <w:p w14:paraId="41D30F4B" w14:textId="77777777" w:rsidR="00674B4B" w:rsidRPr="00C8279D" w:rsidRDefault="00952887" w:rsidP="00C8279D">
      <w:pPr>
        <w:tabs>
          <w:tab w:val="left" w:pos="8505"/>
          <w:tab w:val="left" w:pos="13608"/>
        </w:tabs>
        <w:autoSpaceDE w:val="0"/>
        <w:autoSpaceDN w:val="0"/>
        <w:jc w:val="center"/>
        <w:rPr>
          <w:b/>
          <w:bCs/>
          <w:spacing w:val="-11"/>
          <w:sz w:val="24"/>
          <w:szCs w:val="24"/>
        </w:rPr>
      </w:pPr>
      <w:r w:rsidRPr="00C8279D">
        <w:rPr>
          <w:b/>
          <w:bCs/>
          <w:sz w:val="24"/>
          <w:szCs w:val="24"/>
        </w:rPr>
        <w:t>Prawa autorskie</w:t>
      </w:r>
    </w:p>
    <w:p w14:paraId="58FE806B" w14:textId="77E1E182" w:rsidR="00A82DDA" w:rsidRPr="00C8279D" w:rsidRDefault="00A82DDA" w:rsidP="00C8279D">
      <w:pPr>
        <w:widowControl/>
        <w:numPr>
          <w:ilvl w:val="0"/>
          <w:numId w:val="8"/>
        </w:numPr>
        <w:jc w:val="both"/>
        <w:rPr>
          <w:sz w:val="24"/>
          <w:szCs w:val="24"/>
        </w:rPr>
      </w:pPr>
      <w:r w:rsidRPr="00C8279D">
        <w:rPr>
          <w:sz w:val="24"/>
          <w:szCs w:val="24"/>
        </w:rPr>
        <w:t xml:space="preserve">Przeniesienie autorskich praw majątkowych do wytworzonych przez Wykonawcę </w:t>
      </w:r>
      <w:r w:rsidRPr="00C8279D">
        <w:rPr>
          <w:sz w:val="24"/>
          <w:szCs w:val="24"/>
        </w:rPr>
        <w:br/>
        <w:t xml:space="preserve">w związku z realizacją umowy utworów w rozumieniu </w:t>
      </w:r>
      <w:r w:rsidRPr="00C8279D">
        <w:rPr>
          <w:rStyle w:val="FontStyle18"/>
          <w:sz w:val="24"/>
          <w:szCs w:val="24"/>
        </w:rPr>
        <w:t>art. 1 ustawy z dnia 4 lutego 1994 r. o prawie autorskim i prawach pokrewnych (</w:t>
      </w:r>
      <w:r w:rsidR="00DF757B">
        <w:rPr>
          <w:sz w:val="24"/>
          <w:szCs w:val="24"/>
        </w:rPr>
        <w:t>Dz. U. z 2018 r. poz. 1191</w:t>
      </w:r>
      <w:r w:rsidRPr="00C8279D">
        <w:rPr>
          <w:rStyle w:val="FontStyle18"/>
          <w:sz w:val="24"/>
          <w:szCs w:val="24"/>
        </w:rPr>
        <w:t>)</w:t>
      </w:r>
      <w:r w:rsidRPr="00C8279D">
        <w:rPr>
          <w:sz w:val="24"/>
          <w:szCs w:val="24"/>
        </w:rPr>
        <w:t>, w tym w szczególności do projektu i dokumentacji, następuje w ramach zapłaty wynagrodzenia określonego w §8 ust. 1 pkt 1 Umowy.</w:t>
      </w:r>
    </w:p>
    <w:p w14:paraId="36917059" w14:textId="77777777" w:rsidR="00A82DDA" w:rsidRPr="00C8279D" w:rsidRDefault="00A82DDA" w:rsidP="00C8279D">
      <w:pPr>
        <w:widowControl/>
        <w:numPr>
          <w:ilvl w:val="0"/>
          <w:numId w:val="8"/>
        </w:numPr>
        <w:jc w:val="both"/>
        <w:rPr>
          <w:sz w:val="24"/>
          <w:szCs w:val="24"/>
        </w:rPr>
      </w:pPr>
      <w:r w:rsidRPr="00C8279D">
        <w:rPr>
          <w:sz w:val="24"/>
          <w:szCs w:val="24"/>
        </w:rPr>
        <w:lastRenderedPageBreak/>
        <w:t>Przeniesienie autorskich praw majątkowych do utworów następuje z chwilą podpisania przez Zamawiającego odpowiedniego protokołu odbioru, na następujących polach eksploatacji:</w:t>
      </w:r>
    </w:p>
    <w:p w14:paraId="048FDA41" w14:textId="77777777" w:rsidR="00A82DDA" w:rsidRPr="00C8279D" w:rsidRDefault="00A82DDA" w:rsidP="00C8279D">
      <w:pPr>
        <w:widowControl/>
        <w:numPr>
          <w:ilvl w:val="0"/>
          <w:numId w:val="24"/>
        </w:numPr>
        <w:tabs>
          <w:tab w:val="clear" w:pos="360"/>
          <w:tab w:val="num" w:pos="709"/>
        </w:tabs>
        <w:ind w:left="709" w:hanging="283"/>
        <w:jc w:val="both"/>
        <w:rPr>
          <w:sz w:val="24"/>
          <w:szCs w:val="24"/>
        </w:rPr>
      </w:pPr>
      <w:r w:rsidRPr="00C8279D">
        <w:rPr>
          <w:sz w:val="24"/>
          <w:szCs w:val="24"/>
        </w:rPr>
        <w:t>w zakresie utrwalania i zwielokrotniania utworu - wytwarzanie określoną techniką egzemplarzy utworu, w tym techniką drukarską, reprograficzną, zapisu magnetycznego oraz techniką cyfrową;</w:t>
      </w:r>
    </w:p>
    <w:p w14:paraId="1DB4B3E0" w14:textId="77777777" w:rsidR="00A82DDA" w:rsidRPr="00C8279D" w:rsidRDefault="00A82DDA" w:rsidP="00C8279D">
      <w:pPr>
        <w:widowControl/>
        <w:numPr>
          <w:ilvl w:val="0"/>
          <w:numId w:val="24"/>
        </w:numPr>
        <w:tabs>
          <w:tab w:val="clear" w:pos="360"/>
          <w:tab w:val="num" w:pos="709"/>
        </w:tabs>
        <w:ind w:left="709" w:hanging="283"/>
        <w:jc w:val="both"/>
        <w:rPr>
          <w:sz w:val="24"/>
          <w:szCs w:val="24"/>
        </w:rPr>
      </w:pPr>
      <w:r w:rsidRPr="00C8279D">
        <w:rPr>
          <w:sz w:val="24"/>
          <w:szCs w:val="24"/>
        </w:rPr>
        <w:t>w zakresie obrotu oryginałem albo egzemplarzami, na których utwór utrwalono - wprowadzanie do obrotu, użyczenie lub najem oryginału albo egzemplarzy;</w:t>
      </w:r>
    </w:p>
    <w:p w14:paraId="38655E0F" w14:textId="77777777" w:rsidR="00A82DDA" w:rsidRPr="00C8279D" w:rsidRDefault="00A82DDA" w:rsidP="00C8279D">
      <w:pPr>
        <w:widowControl/>
        <w:numPr>
          <w:ilvl w:val="0"/>
          <w:numId w:val="24"/>
        </w:numPr>
        <w:tabs>
          <w:tab w:val="clear" w:pos="360"/>
          <w:tab w:val="num" w:pos="709"/>
        </w:tabs>
        <w:ind w:left="709" w:hanging="283"/>
        <w:jc w:val="both"/>
        <w:rPr>
          <w:sz w:val="24"/>
          <w:szCs w:val="24"/>
        </w:rPr>
      </w:pPr>
      <w:r w:rsidRPr="00C8279D">
        <w:rPr>
          <w:sz w:val="24"/>
          <w:szCs w:val="24"/>
        </w:rPr>
        <w:t>w zakresie rozpowszechniania utworu w sposób inny niż określony w pkt. 2 - publiczne wykonanie, wystawienie, wyświetlenie, odtworzenie oraz nadawanie i reemitowanie, a także publiczne udostępnianie utworu w taki sposób, aby każdy mógł mieć do niego dostęp w miejscu i w czasie przez siebie wybranym, w szczególności w zakresie digitalizacji:</w:t>
      </w:r>
    </w:p>
    <w:p w14:paraId="23D63C71" w14:textId="77777777" w:rsidR="00A82DDA" w:rsidRPr="00C8279D" w:rsidRDefault="00A82DDA" w:rsidP="00C8279D">
      <w:pPr>
        <w:widowControl/>
        <w:numPr>
          <w:ilvl w:val="0"/>
          <w:numId w:val="8"/>
        </w:numPr>
        <w:jc w:val="both"/>
        <w:rPr>
          <w:sz w:val="24"/>
          <w:szCs w:val="24"/>
        </w:rPr>
      </w:pPr>
      <w:r w:rsidRPr="00C8279D">
        <w:rPr>
          <w:sz w:val="24"/>
          <w:szCs w:val="24"/>
        </w:rPr>
        <w:t>Wykonawca przenosi na Zamawiającego z chwilą podpisania przez Zamawiającego odpowiedniego protokołu odbioru prawo zezwalania na wykonywanie zależnych praw autorskich do opracowań utworów, w tym do korzystania i rozporządzania z opracowań utworów.</w:t>
      </w:r>
    </w:p>
    <w:p w14:paraId="6CD99077" w14:textId="77777777" w:rsidR="00A82DDA" w:rsidRPr="00C8279D" w:rsidRDefault="00A82DDA" w:rsidP="00C8279D">
      <w:pPr>
        <w:widowControl/>
        <w:numPr>
          <w:ilvl w:val="0"/>
          <w:numId w:val="8"/>
        </w:numPr>
        <w:shd w:val="clear" w:color="auto" w:fill="FFFFFF"/>
        <w:jc w:val="both"/>
        <w:rPr>
          <w:sz w:val="24"/>
          <w:szCs w:val="24"/>
        </w:rPr>
      </w:pPr>
      <w:r w:rsidRPr="00C8279D">
        <w:rPr>
          <w:sz w:val="24"/>
          <w:szCs w:val="24"/>
        </w:rPr>
        <w:t>Wykonawca przekaże wykonaną dokumentację w 2 egzemplarzach w wersji papierowej oraz w wersji elektronicznej (na nośniku pamięci USB lub nośniku optycznym CD</w:t>
      </w:r>
      <w:r w:rsidRPr="00C8279D">
        <w:rPr>
          <w:sz w:val="24"/>
          <w:szCs w:val="24"/>
        </w:rPr>
        <w:noBreakHyphen/>
        <w:t xml:space="preserve">ROM/DVD-ROM). </w:t>
      </w:r>
    </w:p>
    <w:p w14:paraId="71882821" w14:textId="77777777" w:rsidR="00A82DDA" w:rsidRPr="00C8279D" w:rsidRDefault="00A82DDA" w:rsidP="00C8279D">
      <w:pPr>
        <w:widowControl/>
        <w:numPr>
          <w:ilvl w:val="0"/>
          <w:numId w:val="8"/>
        </w:numPr>
        <w:jc w:val="both"/>
        <w:rPr>
          <w:sz w:val="24"/>
          <w:szCs w:val="24"/>
        </w:rPr>
      </w:pPr>
      <w:r w:rsidRPr="00C8279D">
        <w:rPr>
          <w:sz w:val="24"/>
          <w:szCs w:val="24"/>
        </w:rPr>
        <w:t>Z chwilą podpisania danego protokołu odbioru, Zamawiający nabywa własność przekazanych egzemplarzy utworu oraz nośników, na których utrwalono utwór.</w:t>
      </w:r>
    </w:p>
    <w:p w14:paraId="0F78606B" w14:textId="77777777" w:rsidR="00A82DDA" w:rsidRPr="00C8279D" w:rsidRDefault="00A82DDA" w:rsidP="00C8279D">
      <w:pPr>
        <w:widowControl/>
        <w:numPr>
          <w:ilvl w:val="0"/>
          <w:numId w:val="8"/>
        </w:numPr>
        <w:jc w:val="both"/>
        <w:rPr>
          <w:sz w:val="24"/>
          <w:szCs w:val="24"/>
        </w:rPr>
      </w:pPr>
      <w:r w:rsidRPr="00C8279D">
        <w:rPr>
          <w:sz w:val="24"/>
          <w:szCs w:val="24"/>
        </w:rPr>
        <w:t xml:space="preserve">Wykonawca zapewnia, że korzystanie przez Zamawiającego z utworów powstałych </w:t>
      </w:r>
      <w:r w:rsidRPr="00C8279D">
        <w:rPr>
          <w:sz w:val="24"/>
          <w:szCs w:val="24"/>
        </w:rPr>
        <w:br/>
        <w:t xml:space="preserve">w związku z wykonaniem Umowy, nie będzie naruszało praw osób trzecich w zakresie praw autorskich, praw własności przemysłowej lub innych praw osób trzecich, oraz iż zobowiązuje się do pokrycia odszkodowań i kosztów w związku </w:t>
      </w:r>
      <w:r w:rsidRPr="00C8279D">
        <w:rPr>
          <w:sz w:val="24"/>
          <w:szCs w:val="24"/>
        </w:rPr>
        <w:br/>
        <w:t>z dochodzeniem przez osoby trzecie takich roszczeń od Zamawiającego.</w:t>
      </w:r>
    </w:p>
    <w:p w14:paraId="1817A80A" w14:textId="77777777" w:rsidR="00A82DDA" w:rsidRPr="00C8279D" w:rsidRDefault="00A82DDA" w:rsidP="00C8279D">
      <w:pPr>
        <w:widowControl/>
        <w:numPr>
          <w:ilvl w:val="0"/>
          <w:numId w:val="8"/>
        </w:numPr>
        <w:jc w:val="both"/>
        <w:rPr>
          <w:sz w:val="24"/>
          <w:szCs w:val="24"/>
        </w:rPr>
      </w:pPr>
      <w:r w:rsidRPr="00C8279D">
        <w:rPr>
          <w:sz w:val="24"/>
          <w:szCs w:val="24"/>
        </w:rPr>
        <w:t>Przeniesienie praw autorskich dokonuje się na czas nieokreślony i jest nieograniczone terytorialnie.</w:t>
      </w:r>
    </w:p>
    <w:p w14:paraId="5E963FD4" w14:textId="77777777" w:rsidR="00A82DDA" w:rsidRPr="00C8279D" w:rsidRDefault="00A82DDA" w:rsidP="00C8279D">
      <w:pPr>
        <w:shd w:val="clear" w:color="auto" w:fill="FFFFFF"/>
        <w:ind w:left="284" w:hanging="284"/>
        <w:jc w:val="center"/>
        <w:rPr>
          <w:b/>
          <w:bCs/>
          <w:sz w:val="24"/>
          <w:szCs w:val="24"/>
        </w:rPr>
      </w:pPr>
      <w:r w:rsidRPr="00C8279D">
        <w:rPr>
          <w:b/>
          <w:bCs/>
          <w:sz w:val="24"/>
          <w:szCs w:val="24"/>
        </w:rPr>
        <w:t xml:space="preserve">§11. </w:t>
      </w:r>
    </w:p>
    <w:p w14:paraId="451B8AB2" w14:textId="77777777" w:rsidR="00A82DDA" w:rsidRPr="00C8279D" w:rsidRDefault="00A82DDA" w:rsidP="00C8279D">
      <w:pPr>
        <w:shd w:val="clear" w:color="auto" w:fill="FFFFFF"/>
        <w:ind w:left="284" w:hanging="284"/>
        <w:jc w:val="center"/>
        <w:rPr>
          <w:b/>
          <w:bCs/>
          <w:sz w:val="24"/>
          <w:szCs w:val="24"/>
        </w:rPr>
      </w:pPr>
      <w:r w:rsidRPr="00C8279D">
        <w:rPr>
          <w:b/>
          <w:bCs/>
          <w:sz w:val="24"/>
          <w:szCs w:val="24"/>
        </w:rPr>
        <w:t xml:space="preserve">Zabezpieczenie należytego wykonania umowy  </w:t>
      </w:r>
    </w:p>
    <w:p w14:paraId="4CA4B0F8" w14:textId="77777777" w:rsidR="00A82DDA" w:rsidRPr="00C8279D" w:rsidRDefault="00A82DDA" w:rsidP="00C8279D">
      <w:pPr>
        <w:widowControl/>
        <w:numPr>
          <w:ilvl w:val="0"/>
          <w:numId w:val="9"/>
        </w:numPr>
        <w:tabs>
          <w:tab w:val="left" w:pos="426"/>
        </w:tabs>
        <w:jc w:val="both"/>
        <w:rPr>
          <w:sz w:val="24"/>
          <w:szCs w:val="24"/>
        </w:rPr>
      </w:pPr>
      <w:r w:rsidRPr="00C8279D">
        <w:rPr>
          <w:sz w:val="24"/>
          <w:szCs w:val="24"/>
        </w:rPr>
        <w:t xml:space="preserve">Wykonawca wniósł zabezpieczenie należytego wykonania Umowy w wysokości stanowiącej 10% wartości Umowy brutto ......................... zł (słownie: .................................................................................. złotych). </w:t>
      </w:r>
    </w:p>
    <w:p w14:paraId="6525FFEB" w14:textId="77777777" w:rsidR="00A82DDA" w:rsidRPr="00C8279D" w:rsidRDefault="00A82DDA" w:rsidP="00C8279D">
      <w:pPr>
        <w:widowControl/>
        <w:numPr>
          <w:ilvl w:val="0"/>
          <w:numId w:val="9"/>
        </w:numPr>
        <w:tabs>
          <w:tab w:val="left" w:pos="426"/>
        </w:tabs>
        <w:jc w:val="both"/>
        <w:rPr>
          <w:sz w:val="24"/>
          <w:szCs w:val="24"/>
        </w:rPr>
      </w:pPr>
      <w:r w:rsidRPr="00C8279D">
        <w:rPr>
          <w:sz w:val="24"/>
          <w:szCs w:val="24"/>
        </w:rPr>
        <w:t>Zabezpieczenie zostanie zwrócone w terminie 30 dni od dnia wykonania umowy i uznania przez Zamawiającego za należycie wykonaną.</w:t>
      </w:r>
    </w:p>
    <w:p w14:paraId="7DD7D4CD" w14:textId="77777777" w:rsidR="00A82DDA" w:rsidRPr="00C8279D" w:rsidRDefault="00A82DDA" w:rsidP="00C8279D">
      <w:pPr>
        <w:shd w:val="clear" w:color="auto" w:fill="FFFFFF"/>
        <w:jc w:val="center"/>
        <w:rPr>
          <w:b/>
          <w:bCs/>
          <w:sz w:val="24"/>
          <w:szCs w:val="24"/>
        </w:rPr>
      </w:pPr>
    </w:p>
    <w:p w14:paraId="5C0BB508" w14:textId="77777777" w:rsidR="00A82DDA" w:rsidRPr="00C8279D" w:rsidRDefault="00A82DDA" w:rsidP="00C8279D">
      <w:pPr>
        <w:pStyle w:val="Tytu"/>
        <w:spacing w:before="0" w:after="0"/>
        <w:ind w:left="284" w:hanging="284"/>
        <w:rPr>
          <w:sz w:val="24"/>
          <w:szCs w:val="24"/>
        </w:rPr>
      </w:pPr>
      <w:r w:rsidRPr="00C8279D">
        <w:rPr>
          <w:sz w:val="24"/>
          <w:szCs w:val="24"/>
        </w:rPr>
        <w:t>§12.</w:t>
      </w:r>
    </w:p>
    <w:p w14:paraId="482CD7C9" w14:textId="77777777" w:rsidR="00A82DDA" w:rsidRPr="00C8279D" w:rsidRDefault="00A82DDA" w:rsidP="00C8279D">
      <w:pPr>
        <w:pStyle w:val="Tytu"/>
        <w:spacing w:before="0" w:after="0"/>
        <w:ind w:left="284" w:hanging="284"/>
        <w:rPr>
          <w:sz w:val="24"/>
          <w:szCs w:val="24"/>
        </w:rPr>
      </w:pPr>
      <w:r w:rsidRPr="00C8279D">
        <w:rPr>
          <w:sz w:val="24"/>
          <w:szCs w:val="24"/>
        </w:rPr>
        <w:t>Siła wyższa</w:t>
      </w:r>
    </w:p>
    <w:p w14:paraId="7B5F18BA" w14:textId="77777777" w:rsidR="00A82DDA" w:rsidRPr="00C8279D" w:rsidRDefault="00A82DDA" w:rsidP="00C8279D">
      <w:pPr>
        <w:widowControl/>
        <w:numPr>
          <w:ilvl w:val="0"/>
          <w:numId w:val="23"/>
        </w:numPr>
        <w:shd w:val="clear" w:color="auto" w:fill="FFFFFF"/>
        <w:ind w:left="284" w:hanging="284"/>
        <w:jc w:val="both"/>
        <w:rPr>
          <w:rFonts w:eastAsia="Calibri"/>
          <w:sz w:val="24"/>
          <w:szCs w:val="24"/>
          <w:lang w:val="x-none"/>
        </w:rPr>
      </w:pPr>
      <w:r w:rsidRPr="00C8279D">
        <w:rPr>
          <w:rFonts w:eastAsia="Calibri"/>
          <w:sz w:val="24"/>
          <w:szCs w:val="24"/>
          <w:lang w:val="x-none"/>
        </w:rPr>
        <w:t>Żadna Strona nie będzie odpowiedzialna za niewykonanie lub nienależyte wykonanie swoich zobowiązań, w stopniu w jakim wynika ono bezpośrednio i wyłącznie z siły wyższej, jeżeli udowodni, że niewykonanie lub nienależyte wykonanie zostało spowodowane siłą wyższą, oraz że w chwili zawarcia Umowy niemożliwe było przewidzenie zdarzenia i jego skutków, które wpłynęły na zdolność Strony do wykonania Umowy.</w:t>
      </w:r>
    </w:p>
    <w:p w14:paraId="0A448831" w14:textId="77777777" w:rsidR="00A82DDA" w:rsidRPr="00C8279D" w:rsidRDefault="00A82DDA" w:rsidP="00C8279D">
      <w:pPr>
        <w:widowControl/>
        <w:numPr>
          <w:ilvl w:val="0"/>
          <w:numId w:val="23"/>
        </w:numPr>
        <w:shd w:val="clear" w:color="auto" w:fill="FFFFFF"/>
        <w:ind w:left="284" w:hanging="284"/>
        <w:jc w:val="both"/>
        <w:rPr>
          <w:rFonts w:eastAsia="Calibri"/>
          <w:sz w:val="24"/>
          <w:szCs w:val="24"/>
          <w:lang w:val="x-none"/>
        </w:rPr>
      </w:pPr>
      <w:r w:rsidRPr="00C8279D">
        <w:rPr>
          <w:rFonts w:eastAsia="Calibri"/>
          <w:sz w:val="24"/>
          <w:szCs w:val="24"/>
          <w:lang w:val="x-none"/>
        </w:rPr>
        <w:t>Przez pojęcie siły wyższej Strony rozumieją zdarzenie, którego nie można było przewidzieć przy zachowaniu staranności wymaganej w zakresie prowadzonej przez Wykonawcę działalności gospodarczej przy uwzględnieniu zawodowego charakteru tej działalności, które jest zewnętrzne w stosunku do Wykonawcy jak i Zamawiającego i któremu nie mogli się oni przeciwstawić, działając z należytą starannością.</w:t>
      </w:r>
    </w:p>
    <w:p w14:paraId="02297395" w14:textId="77777777" w:rsidR="00A82DDA" w:rsidRPr="00C8279D" w:rsidRDefault="00A82DDA" w:rsidP="00C8279D">
      <w:pPr>
        <w:widowControl/>
        <w:numPr>
          <w:ilvl w:val="0"/>
          <w:numId w:val="23"/>
        </w:numPr>
        <w:shd w:val="clear" w:color="auto" w:fill="FFFFFF"/>
        <w:ind w:left="284" w:hanging="284"/>
        <w:jc w:val="both"/>
        <w:rPr>
          <w:rFonts w:eastAsia="Calibri"/>
          <w:sz w:val="24"/>
          <w:szCs w:val="24"/>
          <w:lang w:val="x-none"/>
        </w:rPr>
      </w:pPr>
      <w:r w:rsidRPr="00C8279D">
        <w:rPr>
          <w:rFonts w:eastAsia="Calibri"/>
          <w:sz w:val="24"/>
          <w:szCs w:val="24"/>
          <w:lang w:val="x-none"/>
        </w:rPr>
        <w:t xml:space="preserve">Zdarzeniami siły wyższej w rozumieniu niniejszej Umowy są w szczególności strajk generalny, walki wewnętrzne w kraju Wykonawcy lub Zamawiającego, katastrofy naturalne, wojny, ataki terrorystyczne, klęski żywiołowe, blokada portów lub innych powszechnie używanych miejsc wjazdowych lub wyjazdowych, trzęsienie ziemi, </w:t>
      </w:r>
      <w:r w:rsidRPr="00C8279D">
        <w:rPr>
          <w:rFonts w:eastAsia="Calibri"/>
          <w:sz w:val="24"/>
          <w:szCs w:val="24"/>
          <w:lang w:val="x-none"/>
        </w:rPr>
        <w:lastRenderedPageBreak/>
        <w:t xml:space="preserve">powodzie, epidemia i inne zdarzenia elementarnych sił przyrody, których Strony nie mogą przezwyciężyć, a  których ponadto nie przewidziały i nie mogły przewidzieć, i które są zewnętrzne w stosunku do </w:t>
      </w:r>
      <w:r w:rsidRPr="00C8279D">
        <w:rPr>
          <w:rFonts w:eastAsia="Calibri"/>
          <w:sz w:val="24"/>
          <w:szCs w:val="24"/>
        </w:rPr>
        <w:t>nich</w:t>
      </w:r>
      <w:r w:rsidRPr="00C8279D">
        <w:rPr>
          <w:rFonts w:eastAsia="Calibri"/>
          <w:sz w:val="24"/>
          <w:szCs w:val="24"/>
          <w:lang w:val="x-none"/>
        </w:rPr>
        <w:t xml:space="preserve"> samych i ich działalności.</w:t>
      </w:r>
    </w:p>
    <w:p w14:paraId="0B43BBF3" w14:textId="77777777" w:rsidR="00A82DDA" w:rsidRPr="00C8279D" w:rsidRDefault="00A82DDA" w:rsidP="00C8279D">
      <w:pPr>
        <w:widowControl/>
        <w:shd w:val="clear" w:color="auto" w:fill="FFFFFF"/>
        <w:jc w:val="both"/>
        <w:rPr>
          <w:rFonts w:eastAsia="Calibri"/>
          <w:sz w:val="24"/>
          <w:szCs w:val="24"/>
        </w:rPr>
      </w:pPr>
    </w:p>
    <w:p w14:paraId="408E222F" w14:textId="77777777" w:rsidR="00A82DDA" w:rsidRPr="00C8279D" w:rsidRDefault="00A82DDA" w:rsidP="00C8279D">
      <w:pPr>
        <w:widowControl/>
        <w:shd w:val="clear" w:color="auto" w:fill="FFFFFF"/>
        <w:jc w:val="center"/>
        <w:rPr>
          <w:b/>
          <w:bCs/>
          <w:sz w:val="24"/>
          <w:szCs w:val="24"/>
        </w:rPr>
      </w:pPr>
      <w:r w:rsidRPr="00C8279D">
        <w:rPr>
          <w:b/>
          <w:bCs/>
          <w:sz w:val="24"/>
          <w:szCs w:val="24"/>
        </w:rPr>
        <w:t>§13</w:t>
      </w:r>
    </w:p>
    <w:p w14:paraId="27C24BCB" w14:textId="77777777" w:rsidR="00A82DDA" w:rsidRPr="00C8279D" w:rsidRDefault="00A82DDA" w:rsidP="00C8279D">
      <w:pPr>
        <w:jc w:val="center"/>
        <w:rPr>
          <w:b/>
          <w:sz w:val="24"/>
          <w:szCs w:val="24"/>
        </w:rPr>
      </w:pPr>
      <w:r w:rsidRPr="00C8279D">
        <w:rPr>
          <w:b/>
          <w:sz w:val="24"/>
          <w:szCs w:val="24"/>
        </w:rPr>
        <w:t xml:space="preserve">Zatrudnienie na podstawie umowy o pracę </w:t>
      </w:r>
    </w:p>
    <w:p w14:paraId="63E2766C" w14:textId="77777777" w:rsidR="00A82DDA" w:rsidRPr="00C8279D" w:rsidRDefault="00A82DDA" w:rsidP="00C8279D">
      <w:pPr>
        <w:widowControl/>
        <w:numPr>
          <w:ilvl w:val="0"/>
          <w:numId w:val="26"/>
        </w:numPr>
        <w:autoSpaceDE w:val="0"/>
        <w:autoSpaceDN w:val="0"/>
        <w:ind w:left="284" w:hanging="284"/>
        <w:jc w:val="both"/>
        <w:rPr>
          <w:sz w:val="24"/>
          <w:szCs w:val="24"/>
        </w:rPr>
      </w:pPr>
      <w:r w:rsidRPr="00C8279D">
        <w:rPr>
          <w:sz w:val="24"/>
          <w:szCs w:val="24"/>
        </w:rPr>
        <w:t xml:space="preserve">Wykonawca  jest zobowiązany do zatrudnienia na podstawie umowy o pracę w okresie realizacji przedmiotu Umowy osób wykonujących czynności związanych z realizacją czynności serwisowych opisanych w </w:t>
      </w:r>
      <w:r w:rsidRPr="00C8279D">
        <w:rPr>
          <w:bCs/>
          <w:sz w:val="24"/>
          <w:szCs w:val="24"/>
        </w:rPr>
        <w:t>§</w:t>
      </w:r>
      <w:r w:rsidRPr="00C8279D">
        <w:rPr>
          <w:sz w:val="24"/>
          <w:szCs w:val="24"/>
        </w:rPr>
        <w:t>7</w:t>
      </w:r>
      <w:r w:rsidRPr="00C8279D">
        <w:rPr>
          <w:b/>
          <w:sz w:val="24"/>
          <w:szCs w:val="24"/>
        </w:rPr>
        <w:t>.</w:t>
      </w:r>
      <w:r w:rsidRPr="00C8279D">
        <w:rPr>
          <w:sz w:val="24"/>
          <w:szCs w:val="24"/>
        </w:rPr>
        <w:t xml:space="preserve"> </w:t>
      </w:r>
    </w:p>
    <w:p w14:paraId="01E5F89C" w14:textId="77777777" w:rsidR="00A82DDA" w:rsidRPr="00C8279D" w:rsidRDefault="00A82DDA" w:rsidP="00C8279D">
      <w:pPr>
        <w:widowControl/>
        <w:numPr>
          <w:ilvl w:val="0"/>
          <w:numId w:val="26"/>
        </w:numPr>
        <w:autoSpaceDE w:val="0"/>
        <w:autoSpaceDN w:val="0"/>
        <w:ind w:left="284" w:hanging="284"/>
        <w:jc w:val="both"/>
        <w:rPr>
          <w:sz w:val="24"/>
          <w:szCs w:val="24"/>
        </w:rPr>
      </w:pPr>
      <w:r w:rsidRPr="00C8279D">
        <w:rPr>
          <w:sz w:val="24"/>
          <w:szCs w:val="24"/>
        </w:rPr>
        <w:t xml:space="preserve">W trakcie realizacji zamówienia Zamawiający uprawniony jest do wykonywania czynności kontrolnych wobec Wykonawcy odnośnie spełniania przez Wykonawcę lub podwykonawcę wymogu zatrudnienia na podstawie umowy o pracę osób wykonujących prace związane z zakresem przedmiotu umowy wskazane w ust. 1. Zamawiający uprawniony jest w szczególności do: </w:t>
      </w:r>
    </w:p>
    <w:p w14:paraId="6E7F374F" w14:textId="77777777" w:rsidR="00A82DDA" w:rsidRPr="00C8279D" w:rsidRDefault="00A82DDA" w:rsidP="00C8279D">
      <w:pPr>
        <w:widowControl/>
        <w:numPr>
          <w:ilvl w:val="0"/>
          <w:numId w:val="27"/>
        </w:numPr>
        <w:ind w:left="709" w:hanging="425"/>
        <w:contextualSpacing/>
        <w:jc w:val="both"/>
        <w:rPr>
          <w:sz w:val="24"/>
          <w:szCs w:val="24"/>
        </w:rPr>
      </w:pPr>
      <w:r w:rsidRPr="00C8279D">
        <w:rPr>
          <w:sz w:val="24"/>
          <w:szCs w:val="24"/>
        </w:rPr>
        <w:t>żądania oświadczeń i dokumentów w zakresie potwierdzenia spełniania ww. wymogów i dokonywania ich oceny,</w:t>
      </w:r>
    </w:p>
    <w:p w14:paraId="2179CC36" w14:textId="77777777" w:rsidR="00A82DDA" w:rsidRPr="00C8279D" w:rsidRDefault="00A82DDA" w:rsidP="00C8279D">
      <w:pPr>
        <w:widowControl/>
        <w:numPr>
          <w:ilvl w:val="0"/>
          <w:numId w:val="27"/>
        </w:numPr>
        <w:ind w:left="709" w:hanging="425"/>
        <w:contextualSpacing/>
        <w:jc w:val="both"/>
        <w:rPr>
          <w:sz w:val="24"/>
          <w:szCs w:val="24"/>
        </w:rPr>
      </w:pPr>
      <w:r w:rsidRPr="00C8279D">
        <w:rPr>
          <w:sz w:val="24"/>
          <w:szCs w:val="24"/>
        </w:rPr>
        <w:t>żądania wyjaśnień w przypadku wątpliwości w zakresie potwierdzenia spełniania ww. wymogów,</w:t>
      </w:r>
    </w:p>
    <w:p w14:paraId="589BFD6C" w14:textId="77777777" w:rsidR="00A82DDA" w:rsidRPr="00C8279D" w:rsidRDefault="00A82DDA" w:rsidP="00C8279D">
      <w:pPr>
        <w:widowControl/>
        <w:numPr>
          <w:ilvl w:val="0"/>
          <w:numId w:val="27"/>
        </w:numPr>
        <w:ind w:left="709" w:hanging="425"/>
        <w:contextualSpacing/>
        <w:jc w:val="both"/>
        <w:rPr>
          <w:sz w:val="24"/>
          <w:szCs w:val="24"/>
        </w:rPr>
      </w:pPr>
      <w:r w:rsidRPr="00C8279D">
        <w:rPr>
          <w:sz w:val="24"/>
          <w:szCs w:val="24"/>
        </w:rPr>
        <w:t>przeprowadzania kontroli na miejscu wykonywania świadczenia.</w:t>
      </w:r>
    </w:p>
    <w:p w14:paraId="7355EED9" w14:textId="7A9D44C6" w:rsidR="00A82DDA" w:rsidRPr="00C8279D" w:rsidRDefault="00A82DDA" w:rsidP="00C8279D">
      <w:pPr>
        <w:widowControl/>
        <w:numPr>
          <w:ilvl w:val="0"/>
          <w:numId w:val="26"/>
        </w:numPr>
        <w:ind w:left="284" w:hanging="284"/>
        <w:jc w:val="both"/>
        <w:rPr>
          <w:sz w:val="24"/>
          <w:szCs w:val="24"/>
          <w:lang w:val="pt-BR"/>
        </w:rPr>
      </w:pPr>
      <w:r w:rsidRPr="00C8279D">
        <w:rPr>
          <w:sz w:val="24"/>
          <w:szCs w:val="24"/>
          <w:lang w:val="pt-BR"/>
        </w:rPr>
        <w:t xml:space="preserve">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w:t>
      </w:r>
      <w:r w:rsidR="00DF757B">
        <w:rPr>
          <w:sz w:val="24"/>
          <w:szCs w:val="24"/>
          <w:lang w:val="pt-BR"/>
        </w:rPr>
        <w:t xml:space="preserve">ust. </w:t>
      </w:r>
      <w:r w:rsidRPr="00C8279D">
        <w:rPr>
          <w:sz w:val="24"/>
          <w:szCs w:val="24"/>
          <w:lang w:val="pt-BR"/>
        </w:rPr>
        <w:t xml:space="preserve"> 1 czynności w trakcie realizacji zamówienia:</w:t>
      </w:r>
    </w:p>
    <w:p w14:paraId="42B8FA23" w14:textId="77777777" w:rsidR="00A82DDA" w:rsidRPr="00C8279D" w:rsidRDefault="00A82DDA" w:rsidP="00C8279D">
      <w:pPr>
        <w:widowControl/>
        <w:numPr>
          <w:ilvl w:val="0"/>
          <w:numId w:val="21"/>
        </w:numPr>
        <w:ind w:left="709" w:hanging="425"/>
        <w:jc w:val="both"/>
        <w:rPr>
          <w:sz w:val="24"/>
          <w:szCs w:val="24"/>
          <w:lang w:val="pt-BR"/>
        </w:rPr>
      </w:pPr>
      <w:r w:rsidRPr="00C8279D">
        <w:rPr>
          <w:sz w:val="24"/>
          <w:szCs w:val="24"/>
          <w:lang w:val="pt-BR"/>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4D60DB91" w14:textId="0F1EFC57" w:rsidR="00A82DDA" w:rsidRPr="00C8279D" w:rsidRDefault="00A82DDA" w:rsidP="00C8279D">
      <w:pPr>
        <w:widowControl/>
        <w:numPr>
          <w:ilvl w:val="0"/>
          <w:numId w:val="21"/>
        </w:numPr>
        <w:ind w:left="709" w:hanging="425"/>
        <w:jc w:val="both"/>
        <w:rPr>
          <w:sz w:val="24"/>
          <w:szCs w:val="24"/>
          <w:lang w:val="pt-BR"/>
        </w:rPr>
      </w:pPr>
      <w:r w:rsidRPr="00C8279D">
        <w:rPr>
          <w:sz w:val="24"/>
          <w:szCs w:val="24"/>
          <w:lang w:val="pt-BR"/>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o ochronie danych osobowych (tj. w szczególności bez imion, nazwisk, adresów, nr PESEL pracowników). Informacje takie jak: data zawarcia umowy, rodzaj umowy o pracę i wymiar etatu powinny być możliwe do zidentyfikowania;</w:t>
      </w:r>
    </w:p>
    <w:p w14:paraId="17D43520" w14:textId="77777777" w:rsidR="00A82DDA" w:rsidRPr="00C8279D" w:rsidRDefault="00A82DDA" w:rsidP="00C8279D">
      <w:pPr>
        <w:widowControl/>
        <w:numPr>
          <w:ilvl w:val="0"/>
          <w:numId w:val="21"/>
        </w:numPr>
        <w:ind w:left="709" w:hanging="425"/>
        <w:jc w:val="both"/>
        <w:rPr>
          <w:sz w:val="24"/>
          <w:szCs w:val="24"/>
          <w:lang w:val="pt-BR"/>
        </w:rPr>
      </w:pPr>
      <w:r w:rsidRPr="00C8279D">
        <w:rPr>
          <w:sz w:val="24"/>
          <w:szCs w:val="24"/>
          <w:lang w:val="pt-BR"/>
        </w:rPr>
        <w:t>zaświadczenie właściwego oddziału ZUS, potwierdzające opłacanie przez Wykonawcę lub podwykonawcę składek na ubezpieczenia społeczne i zdrowotne z tytułu zatrudnienia na podstawie umów o pracę za ostatni okres rozliczeniowy;</w:t>
      </w:r>
    </w:p>
    <w:p w14:paraId="4306D23C" w14:textId="32C34E8D" w:rsidR="00A82DDA" w:rsidRPr="00C8279D" w:rsidRDefault="00A82DDA" w:rsidP="00C8279D">
      <w:pPr>
        <w:widowControl/>
        <w:numPr>
          <w:ilvl w:val="0"/>
          <w:numId w:val="21"/>
        </w:numPr>
        <w:ind w:left="709" w:hanging="425"/>
        <w:jc w:val="both"/>
        <w:rPr>
          <w:sz w:val="24"/>
          <w:szCs w:val="24"/>
          <w:lang w:val="pt-BR"/>
        </w:rPr>
      </w:pPr>
      <w:r w:rsidRPr="00C8279D">
        <w:rPr>
          <w:sz w:val="24"/>
          <w:szCs w:val="24"/>
          <w:lang w:val="pt-BR"/>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o ochronie danych osobowych.</w:t>
      </w:r>
    </w:p>
    <w:p w14:paraId="77BC17D1" w14:textId="69AC6269" w:rsidR="00A82DDA" w:rsidRPr="00C8279D" w:rsidRDefault="00A82DDA" w:rsidP="00C8279D">
      <w:pPr>
        <w:widowControl/>
        <w:numPr>
          <w:ilvl w:val="0"/>
          <w:numId w:val="26"/>
        </w:numPr>
        <w:ind w:left="284" w:hanging="284"/>
        <w:jc w:val="both"/>
        <w:rPr>
          <w:sz w:val="24"/>
          <w:szCs w:val="24"/>
          <w:lang w:val="pt-BR"/>
        </w:rPr>
      </w:pPr>
      <w:r w:rsidRPr="00C8279D">
        <w:rPr>
          <w:sz w:val="24"/>
          <w:szCs w:val="24"/>
          <w:lang w:val="pt-BR"/>
        </w:rPr>
        <w:t>Z tytułu niespełnienia przez Wykonawcę lub podwykonawcę wymogu zatrudnienia na podstawie umowy o pracę osób wykonujących wskazane w  ust. 1  czynności zamawiający przewiduje sankcję w postaci obowiązku zapłaty przez Wykonawcę kary umownej w wysokości określonej w  §9 ust. 1</w:t>
      </w:r>
      <w:r w:rsidR="00C80F9A" w:rsidRPr="00C8279D">
        <w:rPr>
          <w:sz w:val="24"/>
          <w:szCs w:val="24"/>
          <w:lang w:val="pt-BR"/>
        </w:rPr>
        <w:t>2</w:t>
      </w:r>
      <w:r w:rsidRPr="00C8279D">
        <w:rPr>
          <w:sz w:val="24"/>
          <w:szCs w:val="24"/>
          <w:lang w:val="pt-BR"/>
        </w:rPr>
        <w:t xml:space="preserve">. Niezłożenie przez Wykonawcę w wyznaczonym przez zamawiającego terminie żądanych przez zamawiającego dowodów w celu potwierdzenia spełnienia przez Wykonawcę lub podwykonawcę wymogu zatrudnienia na podstawie </w:t>
      </w:r>
      <w:r w:rsidRPr="00C8279D">
        <w:rPr>
          <w:sz w:val="24"/>
          <w:szCs w:val="24"/>
          <w:lang w:val="pt-BR"/>
        </w:rPr>
        <w:lastRenderedPageBreak/>
        <w:t>umowy o pracę traktowane będzie jako niespełnienie przez Wykonawcę lub podwykonawcę wymogu zatrudnienia na podstawie umowy o pracę osób wykonujących wskazane w ust. 1  czynności.</w:t>
      </w:r>
    </w:p>
    <w:p w14:paraId="05EAACD5" w14:textId="77777777" w:rsidR="00BF2D7D" w:rsidRPr="00C8279D" w:rsidRDefault="00A82DDA" w:rsidP="00C8279D">
      <w:pPr>
        <w:widowControl/>
        <w:numPr>
          <w:ilvl w:val="0"/>
          <w:numId w:val="26"/>
        </w:numPr>
        <w:ind w:left="284" w:hanging="284"/>
        <w:jc w:val="both"/>
        <w:rPr>
          <w:sz w:val="24"/>
          <w:szCs w:val="24"/>
          <w:lang w:val="pt-BR"/>
        </w:rPr>
      </w:pPr>
      <w:r w:rsidRPr="00C8279D">
        <w:rPr>
          <w:sz w:val="24"/>
          <w:szCs w:val="24"/>
          <w:lang w:val="pt-BR"/>
        </w:rPr>
        <w:t>W przypadku uzasadnionych wątpliwości co do przestrzegania prawa pracy przez Wykonawcę lub podwykonawcę, Zamawiający może zwrócić się o przeprowadzenie kontroli przez Państwową Inspekcję Pracy.</w:t>
      </w:r>
    </w:p>
    <w:p w14:paraId="16F51D41" w14:textId="77777777" w:rsidR="00BF2D7D" w:rsidRPr="00C8279D" w:rsidRDefault="00BF2D7D" w:rsidP="00C8279D">
      <w:pPr>
        <w:shd w:val="clear" w:color="auto" w:fill="FFFFFF"/>
        <w:jc w:val="center"/>
        <w:rPr>
          <w:b/>
          <w:bCs/>
          <w:sz w:val="24"/>
          <w:szCs w:val="24"/>
        </w:rPr>
      </w:pPr>
    </w:p>
    <w:p w14:paraId="54701117" w14:textId="77777777" w:rsidR="00C81776" w:rsidRPr="00C8279D" w:rsidRDefault="00952887" w:rsidP="00C8279D">
      <w:pPr>
        <w:shd w:val="clear" w:color="auto" w:fill="FFFFFF"/>
        <w:jc w:val="center"/>
        <w:rPr>
          <w:b/>
          <w:bCs/>
          <w:sz w:val="24"/>
          <w:szCs w:val="24"/>
        </w:rPr>
      </w:pPr>
      <w:r w:rsidRPr="00C8279D">
        <w:rPr>
          <w:b/>
          <w:bCs/>
          <w:sz w:val="24"/>
          <w:szCs w:val="24"/>
        </w:rPr>
        <w:t>§ 1</w:t>
      </w:r>
      <w:r w:rsidR="00A82DDA" w:rsidRPr="00C8279D">
        <w:rPr>
          <w:b/>
          <w:bCs/>
          <w:sz w:val="24"/>
          <w:szCs w:val="24"/>
        </w:rPr>
        <w:t>4</w:t>
      </w:r>
      <w:r w:rsidRPr="00C8279D">
        <w:rPr>
          <w:b/>
          <w:bCs/>
          <w:sz w:val="24"/>
          <w:szCs w:val="24"/>
        </w:rPr>
        <w:t xml:space="preserve">. </w:t>
      </w:r>
    </w:p>
    <w:p w14:paraId="6A4C8E52" w14:textId="77777777" w:rsidR="00952887" w:rsidRPr="00C8279D" w:rsidRDefault="00952887" w:rsidP="00C8279D">
      <w:pPr>
        <w:shd w:val="clear" w:color="auto" w:fill="FFFFFF"/>
        <w:jc w:val="center"/>
        <w:rPr>
          <w:b/>
          <w:bCs/>
          <w:sz w:val="24"/>
          <w:szCs w:val="24"/>
        </w:rPr>
      </w:pPr>
      <w:r w:rsidRPr="00C8279D">
        <w:rPr>
          <w:b/>
          <w:bCs/>
          <w:sz w:val="24"/>
          <w:szCs w:val="24"/>
        </w:rPr>
        <w:t>Postanowienia końcowe</w:t>
      </w:r>
    </w:p>
    <w:p w14:paraId="15FCE05E" w14:textId="77777777" w:rsidR="00F65106" w:rsidRPr="00C8279D" w:rsidRDefault="008079C5" w:rsidP="00C8279D">
      <w:pPr>
        <w:widowControl/>
        <w:numPr>
          <w:ilvl w:val="0"/>
          <w:numId w:val="10"/>
        </w:numPr>
        <w:jc w:val="both"/>
        <w:rPr>
          <w:sz w:val="24"/>
          <w:szCs w:val="24"/>
        </w:rPr>
      </w:pPr>
      <w:r w:rsidRPr="00C8279D">
        <w:rPr>
          <w:sz w:val="24"/>
          <w:szCs w:val="24"/>
        </w:rPr>
        <w:t>Wszelkie zmiany niniejszej Umowy, jej uzupełnienie lub rozwiązanie za zgodą obu stron, jak również odstąpienie od niej albo jej wypowiedzenie wymaga zachowania formy pisemnej, pod rygorem nieważności</w:t>
      </w:r>
      <w:r w:rsidR="00952887" w:rsidRPr="00C8279D">
        <w:rPr>
          <w:sz w:val="24"/>
          <w:szCs w:val="24"/>
        </w:rPr>
        <w:t>.</w:t>
      </w:r>
    </w:p>
    <w:p w14:paraId="2138444D" w14:textId="77777777" w:rsidR="00F65106" w:rsidRPr="00C8279D" w:rsidRDefault="00F65106" w:rsidP="00C8279D">
      <w:pPr>
        <w:widowControl/>
        <w:numPr>
          <w:ilvl w:val="0"/>
          <w:numId w:val="10"/>
        </w:numPr>
        <w:jc w:val="both"/>
        <w:rPr>
          <w:sz w:val="24"/>
          <w:szCs w:val="24"/>
        </w:rPr>
      </w:pPr>
      <w:r w:rsidRPr="00C8279D">
        <w:rPr>
          <w:sz w:val="24"/>
          <w:szCs w:val="24"/>
        </w:rPr>
        <w:t xml:space="preserve">Zamawiający zgodnie z art. 144 ustawy </w:t>
      </w:r>
      <w:proofErr w:type="spellStart"/>
      <w:r w:rsidRPr="00C8279D">
        <w:rPr>
          <w:sz w:val="24"/>
          <w:szCs w:val="24"/>
        </w:rPr>
        <w:t>Pzp</w:t>
      </w:r>
      <w:proofErr w:type="spellEnd"/>
      <w:r w:rsidRPr="00C8279D">
        <w:rPr>
          <w:sz w:val="24"/>
          <w:szCs w:val="24"/>
        </w:rPr>
        <w:t xml:space="preserve"> przewiduje istotne zmiany postanowień niniejszej Umowy w poniższym zakresie:</w:t>
      </w:r>
    </w:p>
    <w:p w14:paraId="06A102C3" w14:textId="77777777" w:rsidR="006C5DAB" w:rsidRPr="00C8279D" w:rsidRDefault="006C5DAB" w:rsidP="00C8279D">
      <w:pPr>
        <w:widowControl/>
        <w:numPr>
          <w:ilvl w:val="1"/>
          <w:numId w:val="17"/>
        </w:numPr>
        <w:jc w:val="both"/>
        <w:rPr>
          <w:sz w:val="24"/>
          <w:szCs w:val="24"/>
        </w:rPr>
      </w:pPr>
      <w:r w:rsidRPr="00C8279D">
        <w:rPr>
          <w:rStyle w:val="FontStyle59"/>
          <w:sz w:val="24"/>
          <w:szCs w:val="24"/>
        </w:rPr>
        <w:t>zmian terminów realizacji harmonogramu realizacji prac oraz terminu wykonania umowy, określonego w § 3 Umowy:</w:t>
      </w:r>
    </w:p>
    <w:p w14:paraId="69F39C93" w14:textId="77777777" w:rsidR="00EC70AC" w:rsidRPr="00C8279D" w:rsidRDefault="00EC70AC" w:rsidP="00C8279D">
      <w:pPr>
        <w:widowControl/>
        <w:numPr>
          <w:ilvl w:val="2"/>
          <w:numId w:val="17"/>
        </w:numPr>
        <w:jc w:val="both"/>
        <w:rPr>
          <w:sz w:val="24"/>
          <w:szCs w:val="24"/>
        </w:rPr>
      </w:pPr>
      <w:r w:rsidRPr="00C8279D">
        <w:rPr>
          <w:rStyle w:val="FontStyle59"/>
          <w:sz w:val="24"/>
          <w:szCs w:val="24"/>
        </w:rPr>
        <w:t>z przyczyn leżących po stronie Zamawiającego, potwierdzonych pisemną informacją przekazaną Wykonawcy – wówczas zarówno terminy realizacji prac jak i termin wykonania umowy, określony w §3 Umowy, ulegnie odpowiedniemu przesunięciu</w:t>
      </w:r>
      <w:r w:rsidRPr="00C8279D">
        <w:rPr>
          <w:bCs/>
          <w:sz w:val="24"/>
          <w:szCs w:val="24"/>
        </w:rPr>
        <w:t>,</w:t>
      </w:r>
    </w:p>
    <w:p w14:paraId="41CA93E9" w14:textId="77777777" w:rsidR="00212CE1" w:rsidRPr="00C8279D" w:rsidRDefault="00EC70AC" w:rsidP="00C8279D">
      <w:pPr>
        <w:widowControl/>
        <w:numPr>
          <w:ilvl w:val="2"/>
          <w:numId w:val="17"/>
        </w:numPr>
        <w:jc w:val="both"/>
        <w:rPr>
          <w:sz w:val="24"/>
          <w:szCs w:val="24"/>
        </w:rPr>
      </w:pPr>
      <w:r w:rsidRPr="00C8279D">
        <w:rPr>
          <w:rStyle w:val="FontStyle59"/>
          <w:sz w:val="24"/>
          <w:szCs w:val="24"/>
        </w:rPr>
        <w:t>z przyczyn leżących po stronie Wykonawcy, na podstawie pisemnej zgody Zamawiającego – wyłącznie w zakresie zmiany terminów realizacji prac, przy czym termin wykonania umowy określony w §3 Umowy nie może ulec przesunięciu</w:t>
      </w:r>
      <w:r w:rsidRPr="00C8279D">
        <w:rPr>
          <w:bCs/>
          <w:sz w:val="24"/>
          <w:szCs w:val="24"/>
        </w:rPr>
        <w:t>;</w:t>
      </w:r>
      <w:r w:rsidR="00AC39ED" w:rsidRPr="00C8279D">
        <w:rPr>
          <w:bCs/>
          <w:sz w:val="24"/>
          <w:szCs w:val="24"/>
        </w:rPr>
        <w:t>;</w:t>
      </w:r>
    </w:p>
    <w:p w14:paraId="139929B0" w14:textId="77777777" w:rsidR="00EC70AC" w:rsidRPr="00C8279D" w:rsidRDefault="00EC70AC" w:rsidP="00C8279D">
      <w:pPr>
        <w:pStyle w:val="Akapitzlist"/>
        <w:numPr>
          <w:ilvl w:val="1"/>
          <w:numId w:val="17"/>
        </w:numPr>
        <w:jc w:val="both"/>
        <w:rPr>
          <w:sz w:val="24"/>
          <w:szCs w:val="24"/>
        </w:rPr>
      </w:pPr>
      <w:r w:rsidRPr="00C8279D">
        <w:rPr>
          <w:sz w:val="24"/>
          <w:szCs w:val="24"/>
        </w:rPr>
        <w:t xml:space="preserve">w przypadku zmian powszechnie obowiązujących przepisów prawa, których wejście w życie lub zmiana nastąpiły po wszczęciu postępowania o udzielenie zamówienia publicznego, a które mają wpływ na realizację umowy i z których treści wynika konieczność lub zasadność wprowadzenia zmian jej postanowień; </w:t>
      </w:r>
    </w:p>
    <w:p w14:paraId="75E108D2" w14:textId="0E27EFD1" w:rsidR="00EC70AC" w:rsidRPr="00C8279D" w:rsidRDefault="00EC70AC" w:rsidP="00C8279D">
      <w:pPr>
        <w:pStyle w:val="Akapitzlist"/>
        <w:numPr>
          <w:ilvl w:val="1"/>
          <w:numId w:val="17"/>
        </w:numPr>
        <w:jc w:val="both"/>
        <w:rPr>
          <w:sz w:val="24"/>
          <w:szCs w:val="24"/>
        </w:rPr>
      </w:pPr>
      <w:r w:rsidRPr="00C8279D">
        <w:rPr>
          <w:sz w:val="24"/>
          <w:szCs w:val="24"/>
        </w:rPr>
        <w:t xml:space="preserve">dostosowania odpowiednich zmian wysokości wynagrodzenia należnego Wykonawcy, w przypadku zmiany: </w:t>
      </w:r>
    </w:p>
    <w:p w14:paraId="551C4FDB" w14:textId="77777777" w:rsidR="00EC70AC" w:rsidRPr="00C8279D" w:rsidRDefault="00EC70AC" w:rsidP="00C8279D">
      <w:pPr>
        <w:widowControl/>
        <w:numPr>
          <w:ilvl w:val="2"/>
          <w:numId w:val="28"/>
        </w:numPr>
        <w:ind w:left="1134" w:hanging="425"/>
        <w:contextualSpacing/>
        <w:jc w:val="both"/>
        <w:rPr>
          <w:sz w:val="24"/>
          <w:szCs w:val="24"/>
        </w:rPr>
      </w:pPr>
      <w:r w:rsidRPr="00C8279D">
        <w:rPr>
          <w:sz w:val="24"/>
          <w:szCs w:val="24"/>
        </w:rPr>
        <w:t>stawki podatku od towarów i usług,</w:t>
      </w:r>
    </w:p>
    <w:p w14:paraId="3A30703B" w14:textId="77777777" w:rsidR="00EC70AC" w:rsidRPr="00C8279D" w:rsidRDefault="00EC70AC" w:rsidP="00C8279D">
      <w:pPr>
        <w:widowControl/>
        <w:numPr>
          <w:ilvl w:val="2"/>
          <w:numId w:val="28"/>
        </w:numPr>
        <w:ind w:left="1134" w:hanging="425"/>
        <w:contextualSpacing/>
        <w:jc w:val="both"/>
        <w:rPr>
          <w:sz w:val="24"/>
          <w:szCs w:val="24"/>
        </w:rPr>
      </w:pPr>
      <w:r w:rsidRPr="00C8279D">
        <w:rPr>
          <w:sz w:val="24"/>
          <w:szCs w:val="24"/>
        </w:rPr>
        <w:t>wysokości minimalnego wynagrodzenia za pracę albo wysokości minimalnej stawki godzinowej, ustalonych na podstawie przepisów ustawy z dnia 10 października 2002 r. o minimalnym wynagrodzeniu za pracę,</w:t>
      </w:r>
    </w:p>
    <w:p w14:paraId="35521050" w14:textId="77777777" w:rsidR="00A1401D" w:rsidRPr="00C8279D" w:rsidRDefault="00EC70AC" w:rsidP="00C8279D">
      <w:pPr>
        <w:widowControl/>
        <w:numPr>
          <w:ilvl w:val="2"/>
          <w:numId w:val="28"/>
        </w:numPr>
        <w:ind w:left="1134" w:hanging="425"/>
        <w:contextualSpacing/>
        <w:jc w:val="both"/>
        <w:rPr>
          <w:sz w:val="24"/>
          <w:szCs w:val="24"/>
        </w:rPr>
      </w:pPr>
      <w:r w:rsidRPr="00C8279D">
        <w:rPr>
          <w:sz w:val="24"/>
          <w:szCs w:val="24"/>
        </w:rPr>
        <w:t xml:space="preserve">zasad podlegania ubezpieczeniom społecznym lub ubezpieczeniu zdrowotnemu lub wysokości stawki składki na ubezpieczenia społeczne lub zdrowotne </w:t>
      </w:r>
    </w:p>
    <w:p w14:paraId="6F4E61F2" w14:textId="677958D7" w:rsidR="00F65106" w:rsidRPr="00C8279D" w:rsidRDefault="00EC70AC" w:rsidP="00C8279D">
      <w:pPr>
        <w:widowControl/>
        <w:ind w:left="709"/>
        <w:contextualSpacing/>
        <w:jc w:val="both"/>
        <w:rPr>
          <w:rStyle w:val="FontStyle59"/>
          <w:sz w:val="24"/>
          <w:szCs w:val="24"/>
        </w:rPr>
      </w:pPr>
      <w:r w:rsidRPr="00C8279D">
        <w:rPr>
          <w:sz w:val="24"/>
          <w:szCs w:val="24"/>
        </w:rPr>
        <w:t>– jeżeli zmiany te będą miały wpływ na koszty wykonania zamówienia</w:t>
      </w:r>
      <w:r w:rsidR="00F65106" w:rsidRPr="00C8279D">
        <w:rPr>
          <w:rStyle w:val="FontStyle59"/>
          <w:sz w:val="24"/>
          <w:szCs w:val="24"/>
        </w:rPr>
        <w:t>.</w:t>
      </w:r>
    </w:p>
    <w:p w14:paraId="2D106AF0" w14:textId="77777777" w:rsidR="00EC70AC" w:rsidRPr="00C8279D" w:rsidRDefault="00EC70AC" w:rsidP="00C8279D">
      <w:pPr>
        <w:widowControl/>
        <w:numPr>
          <w:ilvl w:val="0"/>
          <w:numId w:val="10"/>
        </w:numPr>
        <w:jc w:val="both"/>
        <w:rPr>
          <w:sz w:val="24"/>
          <w:szCs w:val="24"/>
        </w:rPr>
      </w:pPr>
      <w:r w:rsidRPr="00C8279D">
        <w:rPr>
          <w:sz w:val="24"/>
          <w:szCs w:val="24"/>
        </w:rPr>
        <w:t xml:space="preserve">W przypadku zaistnienia okoliczności zawartych w ust. 2 pkt 3 Wykonawca w terminie 30 dni od dnia wejścia w życie zmian zwróci się do Zamawiającego z wnioskiem, w którym wykaże wpływ tych zmian na koszty wykonania zamówienia przez Wykonawcę. </w:t>
      </w:r>
    </w:p>
    <w:p w14:paraId="69E353EC" w14:textId="77777777" w:rsidR="00EC70AC" w:rsidRPr="00C8279D" w:rsidRDefault="00EC70AC" w:rsidP="00C8279D">
      <w:pPr>
        <w:widowControl/>
        <w:numPr>
          <w:ilvl w:val="0"/>
          <w:numId w:val="10"/>
        </w:numPr>
        <w:jc w:val="both"/>
        <w:rPr>
          <w:sz w:val="24"/>
          <w:szCs w:val="24"/>
        </w:rPr>
      </w:pPr>
      <w:r w:rsidRPr="00C8279D">
        <w:rPr>
          <w:sz w:val="24"/>
          <w:szCs w:val="24"/>
        </w:rPr>
        <w:t>W celu uniknięcia wątpliwości Strony potwierdzają, że z żądaniem zmiany wynagrodzenia może wystąpić także Zamawiający – w takim przypadku Wykonawca zobowiązany będzie do przedstawienia wskazanych w tym postanowieniu szczegółowych kalkulacji oraz dowodów ich prawidłowości, niezwłocznie po otrzymaniu żądania Zamawiającego.</w:t>
      </w:r>
    </w:p>
    <w:p w14:paraId="511783AA" w14:textId="77777777" w:rsidR="00EC70AC" w:rsidRPr="00C8279D" w:rsidRDefault="00EC70AC" w:rsidP="00C8279D">
      <w:pPr>
        <w:widowControl/>
        <w:numPr>
          <w:ilvl w:val="0"/>
          <w:numId w:val="10"/>
        </w:numPr>
        <w:jc w:val="both"/>
        <w:rPr>
          <w:sz w:val="24"/>
          <w:szCs w:val="24"/>
        </w:rPr>
      </w:pPr>
      <w:r w:rsidRPr="00C8279D">
        <w:rPr>
          <w:sz w:val="24"/>
          <w:szCs w:val="24"/>
        </w:rPr>
        <w:t>Zmiana wysokości wynagrodzenia nastąpi od momentu jej wprowadzenia przez Strony, przy czym jeżeli zmiana kosztów Wykonawcy nastąpiła przed dokonaniem zmiany Umowy, zmiana wysokości wynagrodzenia będzie uwzględniała także zmianę wysokości kosztów ponoszonych po dacie zmiany odpowiednich przepisów prawa, a przed datą dokonania zmiany umowy.</w:t>
      </w:r>
    </w:p>
    <w:p w14:paraId="0E22DF10" w14:textId="77777777" w:rsidR="00EC70AC" w:rsidRPr="00C8279D" w:rsidRDefault="00EC70AC" w:rsidP="00C8279D">
      <w:pPr>
        <w:widowControl/>
        <w:numPr>
          <w:ilvl w:val="0"/>
          <w:numId w:val="10"/>
        </w:numPr>
        <w:jc w:val="both"/>
        <w:rPr>
          <w:sz w:val="24"/>
          <w:szCs w:val="24"/>
        </w:rPr>
      </w:pPr>
      <w:r w:rsidRPr="00C8279D">
        <w:rPr>
          <w:sz w:val="24"/>
          <w:szCs w:val="24"/>
        </w:rPr>
        <w:t>Wykonawca na pisemny wniosek Zamawiającego (prawo opcji) dokona zmian w świadczonych usługach transmisji danych w okresie obowiązywania umowy, polegających na:</w:t>
      </w:r>
    </w:p>
    <w:p w14:paraId="6AD4152B" w14:textId="77777777" w:rsidR="00EC70AC" w:rsidRPr="00C8279D" w:rsidRDefault="00EC70AC" w:rsidP="00C8279D">
      <w:pPr>
        <w:numPr>
          <w:ilvl w:val="1"/>
          <w:numId w:val="29"/>
        </w:numPr>
        <w:shd w:val="clear" w:color="auto" w:fill="FFFFFF"/>
        <w:tabs>
          <w:tab w:val="left" w:pos="338"/>
        </w:tabs>
        <w:jc w:val="both"/>
        <w:rPr>
          <w:sz w:val="24"/>
          <w:szCs w:val="24"/>
        </w:rPr>
      </w:pPr>
      <w:r w:rsidRPr="00C8279D">
        <w:rPr>
          <w:sz w:val="24"/>
          <w:szCs w:val="24"/>
        </w:rPr>
        <w:t xml:space="preserve">zmianie lokalizacji łącza transmisji danych (przeniesienia łącza do innej lokalizacji) </w:t>
      </w:r>
      <w:r w:rsidRPr="00C8279D">
        <w:rPr>
          <w:sz w:val="24"/>
          <w:szCs w:val="24"/>
        </w:rPr>
        <w:lastRenderedPageBreak/>
        <w:t>po uzyskaniu przez Wykonawcę pozytywnych warunków technicznych w nowej lokalizacji albo negatywnych warunków skutkujących koniecznością przeprowadzenia inwestycji;</w:t>
      </w:r>
    </w:p>
    <w:p w14:paraId="653D00D7" w14:textId="77777777" w:rsidR="00EC70AC" w:rsidRPr="00C8279D" w:rsidRDefault="00EC70AC" w:rsidP="00C8279D">
      <w:pPr>
        <w:numPr>
          <w:ilvl w:val="1"/>
          <w:numId w:val="29"/>
        </w:numPr>
        <w:shd w:val="clear" w:color="auto" w:fill="FFFFFF"/>
        <w:tabs>
          <w:tab w:val="left" w:pos="338"/>
        </w:tabs>
        <w:jc w:val="both"/>
        <w:rPr>
          <w:sz w:val="24"/>
          <w:szCs w:val="24"/>
        </w:rPr>
      </w:pPr>
      <w:r w:rsidRPr="00C8279D">
        <w:rPr>
          <w:sz w:val="24"/>
          <w:szCs w:val="24"/>
        </w:rPr>
        <w:t>uruchomieniu usługi transmisji danych w nowej lokalizacji (np. w związku ze zmianami struktury organizacyjnej sądu lub zmianą lokalizacji) po uzyskaniu przez Wykonawcę pozytywnych warunków technicznych w nowej lokalizacji albo negatywnych warunków skutkujących koniecznością przeprowadzenia inwestycji;</w:t>
      </w:r>
    </w:p>
    <w:p w14:paraId="7056196F" w14:textId="6C411D9D" w:rsidR="00EC70AC" w:rsidRPr="00C8279D" w:rsidRDefault="00EC70AC" w:rsidP="00C8279D">
      <w:pPr>
        <w:numPr>
          <w:ilvl w:val="1"/>
          <w:numId w:val="29"/>
        </w:numPr>
        <w:shd w:val="clear" w:color="auto" w:fill="FFFFFF"/>
        <w:tabs>
          <w:tab w:val="left" w:pos="338"/>
        </w:tabs>
        <w:jc w:val="both"/>
        <w:rPr>
          <w:sz w:val="24"/>
          <w:szCs w:val="24"/>
        </w:rPr>
      </w:pPr>
      <w:r w:rsidRPr="00C8279D">
        <w:rPr>
          <w:sz w:val="24"/>
          <w:szCs w:val="24"/>
        </w:rPr>
        <w:t>zwiększeniu, po uzyskaniu przez Wykonawcę pozytywnych warunków technicznych albo negatywnych warunków skutkujących koniecznością przeprowadzenia inwestycji, lub zmniejszeniu przepustowości łącza w danej lokalizacji, w związku ze zmianami, o których mowa w pkt 1 lub pkt 2;</w:t>
      </w:r>
    </w:p>
    <w:p w14:paraId="321AB5A8" w14:textId="77777777" w:rsidR="00EC70AC" w:rsidRPr="00C8279D" w:rsidRDefault="00EC70AC" w:rsidP="00C8279D">
      <w:pPr>
        <w:numPr>
          <w:ilvl w:val="1"/>
          <w:numId w:val="29"/>
        </w:numPr>
        <w:shd w:val="clear" w:color="auto" w:fill="FFFFFF"/>
        <w:tabs>
          <w:tab w:val="left" w:pos="338"/>
        </w:tabs>
        <w:jc w:val="both"/>
        <w:rPr>
          <w:sz w:val="24"/>
          <w:szCs w:val="24"/>
        </w:rPr>
      </w:pPr>
      <w:r w:rsidRPr="00C8279D">
        <w:rPr>
          <w:sz w:val="24"/>
          <w:szCs w:val="24"/>
        </w:rPr>
        <w:t xml:space="preserve">zmianie terminu uruchomienia łączy lub zmianie (zwiększeniu lub zmniejszeniu) przepustowości dla łączy wymienionych w </w:t>
      </w:r>
      <w:r w:rsidRPr="00C8279D">
        <w:rPr>
          <w:i/>
          <w:sz w:val="24"/>
          <w:szCs w:val="24"/>
        </w:rPr>
        <w:t>Załączniku nr 2 do Umowy</w:t>
      </w:r>
      <w:r w:rsidRPr="00C8279D">
        <w:rPr>
          <w:sz w:val="24"/>
          <w:szCs w:val="24"/>
        </w:rPr>
        <w:t xml:space="preserve"> po uzyskaniu przez Wykonawcę pozytywnych warunków technicznych albo negatywnych warunków skutkujących koniecznością przeprowadzenia inwestycji,</w:t>
      </w:r>
    </w:p>
    <w:p w14:paraId="45B7AB19" w14:textId="1BBCB82C" w:rsidR="00EC70AC" w:rsidRPr="00C8279D" w:rsidRDefault="00EC70AC" w:rsidP="00C8279D">
      <w:pPr>
        <w:numPr>
          <w:ilvl w:val="1"/>
          <w:numId w:val="29"/>
        </w:numPr>
        <w:shd w:val="clear" w:color="auto" w:fill="FFFFFF"/>
        <w:tabs>
          <w:tab w:val="left" w:pos="338"/>
        </w:tabs>
        <w:jc w:val="both"/>
        <w:rPr>
          <w:sz w:val="24"/>
          <w:szCs w:val="24"/>
        </w:rPr>
      </w:pPr>
      <w:r w:rsidRPr="00C8279D">
        <w:rPr>
          <w:sz w:val="24"/>
          <w:szCs w:val="24"/>
        </w:rPr>
        <w:t>likwidacji łącza transmisji danych w danej lokalizacji w przypadku zmiany struktury organizacyjnych lub likwidacji jednostki organizacyjnej sądu, ze skutkiem na koniec miesiąca</w:t>
      </w:r>
      <w:r w:rsidR="00AE6D99" w:rsidRPr="00C8279D">
        <w:rPr>
          <w:sz w:val="24"/>
          <w:szCs w:val="24"/>
        </w:rPr>
        <w:t>.</w:t>
      </w:r>
      <w:r w:rsidRPr="00C8279D">
        <w:rPr>
          <w:sz w:val="24"/>
          <w:szCs w:val="24"/>
        </w:rPr>
        <w:t xml:space="preserve"> w którym Wykonawca otrzymał wniosek Zamawiającego w sprawie likwidacji łącza.</w:t>
      </w:r>
    </w:p>
    <w:p w14:paraId="322BB959" w14:textId="0F612A08" w:rsidR="00EC70AC" w:rsidRPr="00C8279D" w:rsidRDefault="00EC70AC" w:rsidP="00C8279D">
      <w:pPr>
        <w:pStyle w:val="Akapitzlist"/>
        <w:widowControl/>
        <w:numPr>
          <w:ilvl w:val="0"/>
          <w:numId w:val="10"/>
        </w:numPr>
        <w:jc w:val="both"/>
        <w:rPr>
          <w:sz w:val="24"/>
          <w:szCs w:val="24"/>
        </w:rPr>
      </w:pPr>
      <w:r w:rsidRPr="00C8279D">
        <w:rPr>
          <w:sz w:val="24"/>
          <w:szCs w:val="24"/>
        </w:rPr>
        <w:t xml:space="preserve">Wymienione w ust. 6 zmiany mogą stanowić podstawę do zmiany wysokości wynagrodzenia wskazanego w § 8 ust. 1 Umowy, nie więcej jednak niż o </w:t>
      </w:r>
      <w:r w:rsidR="003E1FF9" w:rsidRPr="00C8279D">
        <w:rPr>
          <w:sz w:val="24"/>
          <w:szCs w:val="24"/>
        </w:rPr>
        <w:t>1</w:t>
      </w:r>
      <w:r w:rsidRPr="00C8279D">
        <w:rPr>
          <w:sz w:val="24"/>
          <w:szCs w:val="24"/>
        </w:rPr>
        <w:t>0% jego wysokości łącznie w okresie obowiązywania Umowy</w:t>
      </w:r>
      <w:r w:rsidR="00AE6D99" w:rsidRPr="00C8279D">
        <w:rPr>
          <w:sz w:val="24"/>
          <w:szCs w:val="24"/>
        </w:rPr>
        <w:t>,</w:t>
      </w:r>
      <w:r w:rsidRPr="00C8279D">
        <w:rPr>
          <w:sz w:val="24"/>
          <w:szCs w:val="24"/>
        </w:rPr>
        <w:t xml:space="preserve"> zarówno jako zwiększenie lub zmniejszenie wskazanej kwoty. Zmiana wynagrodzenia będzie odbywać się z zastosowaniem jednostkowych opłat za abonament miesięczny dla poszczególnych łączy, o których mowa w § 8 ust. 1 pkt 3 oraz jednorazowych opłat instalacyjnych dla poszczególnych przypadków, o których mowa w Załączniku nr 6 do Umowy, przy uwzględnieniu prawa opcji. Rozpoczęcie lub zmiana naliczania abonamentu miesięcznego dla przypadków</w:t>
      </w:r>
      <w:r w:rsidR="00AE6D99" w:rsidRPr="00C8279D">
        <w:rPr>
          <w:sz w:val="24"/>
          <w:szCs w:val="24"/>
        </w:rPr>
        <w:t>,</w:t>
      </w:r>
      <w:r w:rsidRPr="00C8279D">
        <w:rPr>
          <w:sz w:val="24"/>
          <w:szCs w:val="24"/>
        </w:rPr>
        <w:t xml:space="preserve"> o których mowa w ust. 6 pkt 1 – 4, z zastosowaniem jednostkowych opłat </w:t>
      </w:r>
      <w:r w:rsidR="00AE6D99" w:rsidRPr="00C8279D">
        <w:rPr>
          <w:sz w:val="24"/>
          <w:szCs w:val="24"/>
        </w:rPr>
        <w:t xml:space="preserve">za abonament miesięczny, </w:t>
      </w:r>
      <w:r w:rsidRPr="00C8279D">
        <w:rPr>
          <w:sz w:val="24"/>
          <w:szCs w:val="24"/>
        </w:rPr>
        <w:t>o których mowa w § 8 ust. 1 pkt 3, oraz zaprzestanie naliczania abonamentu miesięcznego dla przypadków o których mowa w ust. 6 pkt 5 będzie następować od dnia następującego po dacie dokonanej zmiany. Postanowienia § 6 ust. 8 stosuje się odpowiednio.</w:t>
      </w:r>
    </w:p>
    <w:p w14:paraId="527247F3" w14:textId="77777777" w:rsidR="00EC70AC" w:rsidRPr="00C8279D" w:rsidRDefault="00EC70AC" w:rsidP="00C8279D">
      <w:pPr>
        <w:widowControl/>
        <w:numPr>
          <w:ilvl w:val="0"/>
          <w:numId w:val="10"/>
        </w:numPr>
        <w:jc w:val="both"/>
        <w:rPr>
          <w:sz w:val="24"/>
          <w:szCs w:val="24"/>
        </w:rPr>
      </w:pPr>
      <w:r w:rsidRPr="00C8279D">
        <w:rPr>
          <w:sz w:val="24"/>
          <w:szCs w:val="24"/>
        </w:rPr>
        <w:t xml:space="preserve">Zmiany, o których mowa w ust. 6 pkt 1 – 4, Wykonawca wykona w terminie do 60 dni pod warunkiem uzyskania przez Wykonawcę pozytywnych warunków technicznych w danej lokalizacji. Każdorazowo Wykonawca zobowiązany jest do zapewnienia </w:t>
      </w:r>
      <w:r w:rsidRPr="00C8279D">
        <w:rPr>
          <w:sz w:val="24"/>
          <w:szCs w:val="24"/>
        </w:rPr>
        <w:br/>
        <w:t xml:space="preserve">i do dostosowania infrastruktury technicznej i urządzeń do zmiany danej przepustowości. </w:t>
      </w:r>
    </w:p>
    <w:p w14:paraId="053F0D19" w14:textId="77777777" w:rsidR="00EC70AC" w:rsidRPr="00C8279D" w:rsidRDefault="00EC70AC" w:rsidP="00C8279D">
      <w:pPr>
        <w:pStyle w:val="ZMOKU"/>
        <w:numPr>
          <w:ilvl w:val="0"/>
          <w:numId w:val="30"/>
        </w:numPr>
        <w:spacing w:before="0" w:after="0"/>
        <w:rPr>
          <w:rFonts w:ascii="Times New Roman" w:hAnsi="Times New Roman"/>
          <w:color w:val="auto"/>
          <w:sz w:val="24"/>
          <w:szCs w:val="24"/>
        </w:rPr>
      </w:pPr>
      <w:r w:rsidRPr="00C8279D">
        <w:rPr>
          <w:rFonts w:ascii="Times New Roman" w:hAnsi="Times New Roman"/>
          <w:color w:val="auto"/>
          <w:sz w:val="24"/>
          <w:szCs w:val="24"/>
        </w:rPr>
        <w:t>Po wygaśnięciu umowy Wykonawcy zobowiązany jest do odebrania od Zamawiającego urządzeń, służących do realizacji umowy, a stanowiących jego własność.</w:t>
      </w:r>
    </w:p>
    <w:p w14:paraId="5EE6270F" w14:textId="77777777" w:rsidR="00EC70AC" w:rsidRPr="00C8279D" w:rsidRDefault="00EC70AC" w:rsidP="00C8279D">
      <w:pPr>
        <w:pStyle w:val="ZMOKU"/>
        <w:numPr>
          <w:ilvl w:val="0"/>
          <w:numId w:val="25"/>
        </w:numPr>
        <w:spacing w:before="0" w:after="0"/>
        <w:rPr>
          <w:rFonts w:ascii="Times New Roman" w:hAnsi="Times New Roman"/>
          <w:color w:val="auto"/>
          <w:sz w:val="24"/>
          <w:szCs w:val="24"/>
        </w:rPr>
      </w:pPr>
      <w:r w:rsidRPr="00C8279D">
        <w:rPr>
          <w:rFonts w:ascii="Times New Roman" w:hAnsi="Times New Roman"/>
          <w:color w:val="auto"/>
          <w:sz w:val="24"/>
          <w:szCs w:val="24"/>
        </w:rPr>
        <w:t>Wykonawca nie może przenieść na osobę trzecią praw wynikających dla Wykonawcy z niniejszej Umowy bez uprzedniej zgody Zamawiającego.</w:t>
      </w:r>
    </w:p>
    <w:p w14:paraId="3E756662" w14:textId="77777777" w:rsidR="00EC70AC" w:rsidRPr="00C8279D" w:rsidRDefault="00EC70AC" w:rsidP="00C8279D">
      <w:pPr>
        <w:pStyle w:val="ZMOKU"/>
        <w:numPr>
          <w:ilvl w:val="0"/>
          <w:numId w:val="25"/>
        </w:numPr>
        <w:spacing w:before="0" w:after="0"/>
        <w:rPr>
          <w:rFonts w:ascii="Times New Roman" w:hAnsi="Times New Roman"/>
          <w:color w:val="auto"/>
          <w:sz w:val="24"/>
          <w:szCs w:val="24"/>
        </w:rPr>
      </w:pPr>
      <w:r w:rsidRPr="00C8279D">
        <w:rPr>
          <w:rFonts w:ascii="Times New Roman" w:hAnsi="Times New Roman"/>
          <w:color w:val="auto"/>
          <w:sz w:val="24"/>
          <w:szCs w:val="24"/>
        </w:rPr>
        <w:t xml:space="preserve">Wszelkie spory, jakie wynikną w związku z realizacją Umowy będą rozstrzygane przez sądy powszechne właściwe miejscowo według siedziby Zamawiającego. </w:t>
      </w:r>
    </w:p>
    <w:p w14:paraId="38E581B6" w14:textId="77777777" w:rsidR="00EC70AC" w:rsidRPr="00C8279D" w:rsidRDefault="00EC70AC" w:rsidP="00C8279D">
      <w:pPr>
        <w:pStyle w:val="ZMOKU"/>
        <w:numPr>
          <w:ilvl w:val="0"/>
          <w:numId w:val="25"/>
        </w:numPr>
        <w:spacing w:before="0" w:after="0"/>
        <w:rPr>
          <w:rFonts w:ascii="Times New Roman" w:hAnsi="Times New Roman"/>
          <w:color w:val="auto"/>
          <w:sz w:val="24"/>
          <w:szCs w:val="24"/>
        </w:rPr>
      </w:pPr>
      <w:r w:rsidRPr="00C8279D">
        <w:rPr>
          <w:rFonts w:ascii="Times New Roman" w:hAnsi="Times New Roman"/>
          <w:color w:val="auto"/>
          <w:sz w:val="24"/>
          <w:szCs w:val="24"/>
        </w:rPr>
        <w:t xml:space="preserve">Strony będą się komunikować wyłącznie w języku polskim. </w:t>
      </w:r>
    </w:p>
    <w:p w14:paraId="57AE013A" w14:textId="77777777" w:rsidR="00EC70AC" w:rsidRPr="00C8279D" w:rsidRDefault="00EC70AC" w:rsidP="00C8279D">
      <w:pPr>
        <w:pStyle w:val="ZMOKU"/>
        <w:numPr>
          <w:ilvl w:val="0"/>
          <w:numId w:val="25"/>
        </w:numPr>
        <w:spacing w:before="0" w:after="0"/>
        <w:rPr>
          <w:rFonts w:ascii="Times New Roman" w:hAnsi="Times New Roman"/>
          <w:color w:val="auto"/>
          <w:sz w:val="24"/>
          <w:szCs w:val="24"/>
        </w:rPr>
      </w:pPr>
      <w:r w:rsidRPr="00C8279D">
        <w:rPr>
          <w:rFonts w:ascii="Times New Roman" w:hAnsi="Times New Roman"/>
          <w:color w:val="auto"/>
          <w:sz w:val="24"/>
          <w:szCs w:val="24"/>
        </w:rPr>
        <w:t>Wszelka korespondencja pomiędzy Stronami niniejszej umowy będzie odbywać się w języku polskim w formie pisemnej. Oświadczenia, zawiadomienia oraz jakiekolwiek informacje będą przekazywane przez każdą ze Stron alternatywnie:</w:t>
      </w:r>
    </w:p>
    <w:p w14:paraId="4971ED4E" w14:textId="77777777" w:rsidR="00EC70AC" w:rsidRPr="00C8279D" w:rsidRDefault="00EC70AC" w:rsidP="00C8279D">
      <w:pPr>
        <w:widowControl/>
        <w:numPr>
          <w:ilvl w:val="1"/>
          <w:numId w:val="18"/>
        </w:numPr>
        <w:jc w:val="both"/>
        <w:rPr>
          <w:sz w:val="24"/>
          <w:szCs w:val="24"/>
        </w:rPr>
      </w:pPr>
      <w:r w:rsidRPr="00C8279D">
        <w:rPr>
          <w:sz w:val="24"/>
          <w:szCs w:val="24"/>
        </w:rPr>
        <w:t>listem poleconym,</w:t>
      </w:r>
    </w:p>
    <w:p w14:paraId="32A99E02" w14:textId="77777777" w:rsidR="00EC70AC" w:rsidRPr="00C8279D" w:rsidRDefault="00EC70AC" w:rsidP="00C8279D">
      <w:pPr>
        <w:widowControl/>
        <w:numPr>
          <w:ilvl w:val="1"/>
          <w:numId w:val="18"/>
        </w:numPr>
        <w:jc w:val="both"/>
        <w:rPr>
          <w:sz w:val="24"/>
          <w:szCs w:val="24"/>
        </w:rPr>
      </w:pPr>
      <w:r w:rsidRPr="00C8279D">
        <w:rPr>
          <w:sz w:val="24"/>
          <w:szCs w:val="24"/>
        </w:rPr>
        <w:t>faksem,</w:t>
      </w:r>
    </w:p>
    <w:p w14:paraId="301F6FF2" w14:textId="77777777" w:rsidR="00EC70AC" w:rsidRPr="00C8279D" w:rsidRDefault="00EC70AC" w:rsidP="00C8279D">
      <w:pPr>
        <w:widowControl/>
        <w:numPr>
          <w:ilvl w:val="1"/>
          <w:numId w:val="18"/>
        </w:numPr>
        <w:jc w:val="both"/>
        <w:rPr>
          <w:sz w:val="24"/>
          <w:szCs w:val="24"/>
        </w:rPr>
      </w:pPr>
      <w:r w:rsidRPr="00C8279D">
        <w:rPr>
          <w:sz w:val="24"/>
          <w:szCs w:val="24"/>
        </w:rPr>
        <w:t>drogą elektroniczną.</w:t>
      </w:r>
    </w:p>
    <w:p w14:paraId="411659C0" w14:textId="77777777" w:rsidR="00EC70AC" w:rsidRPr="00C8279D" w:rsidRDefault="00EC70AC" w:rsidP="00C8279D">
      <w:pPr>
        <w:pStyle w:val="ZMOKU"/>
        <w:numPr>
          <w:ilvl w:val="0"/>
          <w:numId w:val="25"/>
        </w:numPr>
        <w:spacing w:before="0" w:after="0"/>
        <w:rPr>
          <w:rFonts w:ascii="Times New Roman" w:hAnsi="Times New Roman"/>
          <w:color w:val="auto"/>
          <w:sz w:val="24"/>
          <w:szCs w:val="24"/>
        </w:rPr>
      </w:pPr>
      <w:r w:rsidRPr="00C8279D">
        <w:rPr>
          <w:rFonts w:ascii="Times New Roman" w:hAnsi="Times New Roman"/>
          <w:color w:val="auto"/>
          <w:sz w:val="24"/>
          <w:szCs w:val="24"/>
        </w:rPr>
        <w:t xml:space="preserve">Nadane paragrafom tytuły w Umowie mają wyłącznie charakter porządkowy i informacyjny. </w:t>
      </w:r>
    </w:p>
    <w:p w14:paraId="117DF57E" w14:textId="77777777" w:rsidR="00EC70AC" w:rsidRPr="00C8279D" w:rsidRDefault="00EC70AC" w:rsidP="00C8279D">
      <w:pPr>
        <w:pStyle w:val="ZMOKU"/>
        <w:numPr>
          <w:ilvl w:val="0"/>
          <w:numId w:val="25"/>
        </w:numPr>
        <w:spacing w:before="0" w:after="0"/>
        <w:rPr>
          <w:rFonts w:ascii="Times New Roman" w:hAnsi="Times New Roman"/>
          <w:color w:val="auto"/>
          <w:sz w:val="24"/>
          <w:szCs w:val="24"/>
        </w:rPr>
      </w:pPr>
      <w:r w:rsidRPr="00C8279D">
        <w:rPr>
          <w:rFonts w:ascii="Times New Roman" w:hAnsi="Times New Roman"/>
          <w:color w:val="auto"/>
          <w:sz w:val="24"/>
          <w:szCs w:val="24"/>
        </w:rPr>
        <w:t>Wymienione załączniki stanowią integralną część Umowy:</w:t>
      </w:r>
    </w:p>
    <w:p w14:paraId="283F94FA" w14:textId="77777777" w:rsidR="00EC70AC" w:rsidRPr="00C8279D" w:rsidRDefault="00EC70AC" w:rsidP="00C8279D">
      <w:pPr>
        <w:pStyle w:val="Numerowanie"/>
        <w:numPr>
          <w:ilvl w:val="1"/>
          <w:numId w:val="12"/>
        </w:numPr>
        <w:spacing w:before="0"/>
        <w:ind w:left="714" w:hanging="357"/>
        <w:rPr>
          <w:sz w:val="24"/>
          <w:szCs w:val="24"/>
        </w:rPr>
      </w:pPr>
      <w:r w:rsidRPr="00C8279D">
        <w:rPr>
          <w:sz w:val="24"/>
          <w:szCs w:val="24"/>
        </w:rPr>
        <w:t>załącznik nr 1 do umowy – opis przedmiotu zamówienia,</w:t>
      </w:r>
    </w:p>
    <w:p w14:paraId="2A43091F" w14:textId="77777777" w:rsidR="00EC70AC" w:rsidRPr="00C8279D" w:rsidRDefault="00EC70AC" w:rsidP="00C8279D">
      <w:pPr>
        <w:numPr>
          <w:ilvl w:val="1"/>
          <w:numId w:val="12"/>
        </w:numPr>
        <w:shd w:val="clear" w:color="auto" w:fill="FFFFFF"/>
        <w:tabs>
          <w:tab w:val="left" w:pos="792"/>
        </w:tabs>
        <w:ind w:left="714" w:hanging="357"/>
        <w:jc w:val="both"/>
        <w:rPr>
          <w:sz w:val="24"/>
          <w:szCs w:val="24"/>
        </w:rPr>
      </w:pPr>
      <w:r w:rsidRPr="00C8279D">
        <w:rPr>
          <w:sz w:val="24"/>
          <w:szCs w:val="24"/>
        </w:rPr>
        <w:t xml:space="preserve">załącznik nr 2 do umowy – adresy miejsca instalacji łączy oraz przepustowość i czas </w:t>
      </w:r>
      <w:r w:rsidRPr="00C8279D">
        <w:rPr>
          <w:sz w:val="24"/>
          <w:szCs w:val="24"/>
        </w:rPr>
        <w:lastRenderedPageBreak/>
        <w:t xml:space="preserve">usunięcia awarii, </w:t>
      </w:r>
    </w:p>
    <w:p w14:paraId="68C1BCFB" w14:textId="77777777" w:rsidR="00EC70AC" w:rsidRPr="00C8279D" w:rsidRDefault="00EC70AC" w:rsidP="00C8279D">
      <w:pPr>
        <w:numPr>
          <w:ilvl w:val="1"/>
          <w:numId w:val="12"/>
        </w:numPr>
        <w:shd w:val="clear" w:color="auto" w:fill="FFFFFF"/>
        <w:tabs>
          <w:tab w:val="left" w:pos="792"/>
        </w:tabs>
        <w:ind w:left="714" w:hanging="357"/>
        <w:jc w:val="both"/>
        <w:rPr>
          <w:sz w:val="24"/>
          <w:szCs w:val="24"/>
        </w:rPr>
      </w:pPr>
      <w:r w:rsidRPr="00C8279D">
        <w:rPr>
          <w:sz w:val="24"/>
          <w:szCs w:val="24"/>
        </w:rPr>
        <w:t>załącznik nr 3 do umowy – plan-harmonogram realizacji umowy,</w:t>
      </w:r>
    </w:p>
    <w:p w14:paraId="6B7BD767" w14:textId="77777777" w:rsidR="00EC70AC" w:rsidRPr="00C8279D" w:rsidRDefault="00EC70AC" w:rsidP="00C8279D">
      <w:pPr>
        <w:numPr>
          <w:ilvl w:val="1"/>
          <w:numId w:val="12"/>
        </w:numPr>
        <w:shd w:val="clear" w:color="auto" w:fill="FFFFFF"/>
        <w:tabs>
          <w:tab w:val="left" w:pos="792"/>
        </w:tabs>
        <w:ind w:left="714" w:hanging="357"/>
        <w:jc w:val="both"/>
        <w:rPr>
          <w:sz w:val="24"/>
          <w:szCs w:val="24"/>
        </w:rPr>
      </w:pPr>
      <w:r w:rsidRPr="00C8279D">
        <w:rPr>
          <w:sz w:val="24"/>
          <w:szCs w:val="24"/>
        </w:rPr>
        <w:t>załącznik nr 4 do umowy – wzór formularza zgłoszenia awarii,</w:t>
      </w:r>
    </w:p>
    <w:p w14:paraId="09036BAE" w14:textId="191A0693" w:rsidR="00EC70AC" w:rsidRPr="00C8279D" w:rsidRDefault="00EC70AC" w:rsidP="00C8279D">
      <w:pPr>
        <w:numPr>
          <w:ilvl w:val="1"/>
          <w:numId w:val="12"/>
        </w:numPr>
        <w:shd w:val="clear" w:color="auto" w:fill="FFFFFF"/>
        <w:tabs>
          <w:tab w:val="left" w:pos="792"/>
        </w:tabs>
        <w:ind w:left="714" w:hanging="357"/>
        <w:jc w:val="both"/>
        <w:rPr>
          <w:sz w:val="24"/>
          <w:szCs w:val="24"/>
        </w:rPr>
      </w:pPr>
      <w:r w:rsidRPr="00C8279D">
        <w:rPr>
          <w:sz w:val="24"/>
          <w:szCs w:val="24"/>
        </w:rPr>
        <w:t>załącznik nr 5 do umowy – wykaz płatników</w:t>
      </w:r>
      <w:r w:rsidR="00B83750" w:rsidRPr="00C8279D">
        <w:rPr>
          <w:sz w:val="24"/>
          <w:szCs w:val="24"/>
        </w:rPr>
        <w:t>,</w:t>
      </w:r>
    </w:p>
    <w:p w14:paraId="63469CFE" w14:textId="77777777" w:rsidR="00136036" w:rsidRPr="00C8279D" w:rsidRDefault="00136036" w:rsidP="00C8279D">
      <w:pPr>
        <w:numPr>
          <w:ilvl w:val="1"/>
          <w:numId w:val="12"/>
        </w:numPr>
        <w:shd w:val="clear" w:color="auto" w:fill="FFFFFF"/>
        <w:tabs>
          <w:tab w:val="left" w:pos="792"/>
        </w:tabs>
        <w:ind w:left="714" w:hanging="357"/>
        <w:jc w:val="both"/>
        <w:rPr>
          <w:sz w:val="24"/>
          <w:szCs w:val="24"/>
        </w:rPr>
      </w:pPr>
      <w:r w:rsidRPr="00C8279D">
        <w:rPr>
          <w:sz w:val="24"/>
          <w:szCs w:val="24"/>
        </w:rPr>
        <w:t>załącznik nr 6 do umowy – jednorazowe opłaty instalacyjne.</w:t>
      </w:r>
    </w:p>
    <w:p w14:paraId="2701B19D" w14:textId="77777777" w:rsidR="00EC70AC" w:rsidRPr="00C8279D" w:rsidRDefault="00EC70AC" w:rsidP="00C8279D">
      <w:pPr>
        <w:pStyle w:val="ZMOKU"/>
        <w:numPr>
          <w:ilvl w:val="0"/>
          <w:numId w:val="25"/>
        </w:numPr>
        <w:spacing w:before="0" w:after="0"/>
        <w:rPr>
          <w:rFonts w:ascii="Times New Roman" w:hAnsi="Times New Roman"/>
          <w:color w:val="auto"/>
          <w:sz w:val="24"/>
          <w:szCs w:val="24"/>
        </w:rPr>
      </w:pPr>
      <w:r w:rsidRPr="00C8279D">
        <w:rPr>
          <w:rFonts w:ascii="Times New Roman" w:hAnsi="Times New Roman"/>
          <w:color w:val="auto"/>
          <w:sz w:val="24"/>
          <w:szCs w:val="24"/>
        </w:rPr>
        <w:t>Umowę sporządzono w pięciu jednobrzmiących egzemplarzach, trzy dla Zamawiającego, dwa dla Wykonawcy.</w:t>
      </w:r>
    </w:p>
    <w:p w14:paraId="070798C0" w14:textId="77777777" w:rsidR="00FB3C54" w:rsidRPr="00C8279D" w:rsidRDefault="00FB3C54" w:rsidP="00C8279D">
      <w:pPr>
        <w:shd w:val="clear" w:color="auto" w:fill="FFFFFF"/>
        <w:tabs>
          <w:tab w:val="left" w:pos="338"/>
        </w:tabs>
        <w:jc w:val="both"/>
        <w:rPr>
          <w:spacing w:val="-15"/>
          <w:sz w:val="24"/>
          <w:szCs w:val="24"/>
        </w:rPr>
      </w:pPr>
    </w:p>
    <w:p w14:paraId="497BA084" w14:textId="77777777" w:rsidR="00FB3C54" w:rsidRPr="00C8279D" w:rsidRDefault="00FB3C54" w:rsidP="00C8279D">
      <w:pPr>
        <w:shd w:val="clear" w:color="auto" w:fill="FFFFFF"/>
        <w:tabs>
          <w:tab w:val="left" w:pos="338"/>
        </w:tabs>
        <w:jc w:val="both"/>
        <w:rPr>
          <w:spacing w:val="-15"/>
          <w:sz w:val="24"/>
          <w:szCs w:val="24"/>
        </w:rPr>
      </w:pPr>
    </w:p>
    <w:p w14:paraId="26C9CC95" w14:textId="77777777" w:rsidR="00952887" w:rsidRPr="00C8279D" w:rsidRDefault="00952887" w:rsidP="00C8279D">
      <w:pPr>
        <w:shd w:val="clear" w:color="auto" w:fill="FFFFFF"/>
        <w:tabs>
          <w:tab w:val="left" w:pos="338"/>
        </w:tabs>
        <w:jc w:val="both"/>
        <w:rPr>
          <w:spacing w:val="-15"/>
          <w:sz w:val="24"/>
          <w:szCs w:val="24"/>
        </w:rPr>
      </w:pPr>
    </w:p>
    <w:p w14:paraId="26BA47CC" w14:textId="77777777" w:rsidR="00952887" w:rsidRPr="00062123" w:rsidRDefault="00952887" w:rsidP="00596568">
      <w:pPr>
        <w:pStyle w:val="Tytu"/>
        <w:spacing w:before="0" w:after="0"/>
      </w:pPr>
      <w:r w:rsidRPr="00062123">
        <w:rPr>
          <w:b w:val="0"/>
          <w:bCs w:val="0"/>
          <w:spacing w:val="-15"/>
          <w:sz w:val="24"/>
          <w:szCs w:val="24"/>
        </w:rPr>
        <w:t>ZAMAWIAJĄCY:</w:t>
      </w:r>
      <w:r w:rsidRPr="00062123">
        <w:rPr>
          <w:b w:val="0"/>
          <w:bCs w:val="0"/>
          <w:spacing w:val="-15"/>
          <w:sz w:val="24"/>
          <w:szCs w:val="24"/>
        </w:rPr>
        <w:tab/>
      </w:r>
      <w:r w:rsidRPr="00062123">
        <w:rPr>
          <w:b w:val="0"/>
          <w:bCs w:val="0"/>
          <w:spacing w:val="-15"/>
          <w:sz w:val="24"/>
          <w:szCs w:val="24"/>
        </w:rPr>
        <w:tab/>
      </w:r>
      <w:r w:rsidRPr="00062123">
        <w:rPr>
          <w:b w:val="0"/>
          <w:bCs w:val="0"/>
          <w:spacing w:val="-15"/>
          <w:sz w:val="24"/>
          <w:szCs w:val="24"/>
        </w:rPr>
        <w:tab/>
      </w:r>
      <w:r w:rsidRPr="00062123">
        <w:rPr>
          <w:b w:val="0"/>
          <w:bCs w:val="0"/>
          <w:spacing w:val="-15"/>
          <w:sz w:val="24"/>
          <w:szCs w:val="24"/>
        </w:rPr>
        <w:tab/>
      </w:r>
      <w:r w:rsidRPr="00062123">
        <w:rPr>
          <w:b w:val="0"/>
          <w:bCs w:val="0"/>
          <w:spacing w:val="-15"/>
          <w:sz w:val="24"/>
          <w:szCs w:val="24"/>
        </w:rPr>
        <w:tab/>
      </w:r>
      <w:r w:rsidRPr="00062123">
        <w:rPr>
          <w:b w:val="0"/>
          <w:bCs w:val="0"/>
          <w:spacing w:val="-15"/>
          <w:sz w:val="24"/>
          <w:szCs w:val="24"/>
        </w:rPr>
        <w:tab/>
      </w:r>
      <w:r w:rsidRPr="00062123">
        <w:rPr>
          <w:b w:val="0"/>
          <w:bCs w:val="0"/>
          <w:spacing w:val="-15"/>
          <w:sz w:val="24"/>
          <w:szCs w:val="24"/>
        </w:rPr>
        <w:tab/>
      </w:r>
      <w:r w:rsidRPr="00062123">
        <w:rPr>
          <w:b w:val="0"/>
          <w:bCs w:val="0"/>
          <w:spacing w:val="-15"/>
          <w:sz w:val="24"/>
          <w:szCs w:val="24"/>
        </w:rPr>
        <w:tab/>
        <w:t>WYKONAWCA:</w:t>
      </w:r>
    </w:p>
    <w:p w14:paraId="53612484" w14:textId="77777777" w:rsidR="00952887" w:rsidRPr="00062123" w:rsidRDefault="00952887" w:rsidP="00596568"/>
    <w:sectPr w:rsidR="00952887" w:rsidRPr="00062123" w:rsidSect="00C8279D">
      <w:footerReference w:type="default" r:id="rId8"/>
      <w:pgSz w:w="11909" w:h="16834" w:code="9"/>
      <w:pgMar w:top="851" w:right="1418" w:bottom="851" w:left="1418" w:header="709" w:footer="709" w:gutter="0"/>
      <w:cols w:space="60"/>
      <w:noEndnote/>
      <w:titlePg/>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71B189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C65745" w14:textId="77777777" w:rsidR="00CD6AA0" w:rsidRDefault="00CD6AA0">
      <w:r>
        <w:separator/>
      </w:r>
    </w:p>
  </w:endnote>
  <w:endnote w:type="continuationSeparator" w:id="0">
    <w:p w14:paraId="6E6F0C6A" w14:textId="77777777" w:rsidR="00CD6AA0" w:rsidRDefault="00CD6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2FF297" w14:textId="5C59071C" w:rsidR="00952887" w:rsidRDefault="00716FA9">
    <w:pPr>
      <w:pStyle w:val="Stopka"/>
      <w:framePr w:wrap="auto" w:vAnchor="text" w:hAnchor="margin" w:xAlign="center" w:y="1"/>
      <w:rPr>
        <w:rStyle w:val="Numerstrony"/>
      </w:rPr>
    </w:pPr>
    <w:r>
      <w:rPr>
        <w:rStyle w:val="Numerstrony"/>
      </w:rPr>
      <w:fldChar w:fldCharType="begin"/>
    </w:r>
    <w:r w:rsidR="00952887">
      <w:rPr>
        <w:rStyle w:val="Numerstrony"/>
      </w:rPr>
      <w:instrText xml:space="preserve">PAGE  </w:instrText>
    </w:r>
    <w:r>
      <w:rPr>
        <w:rStyle w:val="Numerstrony"/>
      </w:rPr>
      <w:fldChar w:fldCharType="separate"/>
    </w:r>
    <w:r w:rsidR="00504646">
      <w:rPr>
        <w:rStyle w:val="Numerstrony"/>
        <w:noProof/>
      </w:rPr>
      <w:t>13</w:t>
    </w:r>
    <w:r>
      <w:rPr>
        <w:rStyle w:val="Numerstrony"/>
      </w:rPr>
      <w:fldChar w:fldCharType="end"/>
    </w:r>
  </w:p>
  <w:p w14:paraId="737A6CB6" w14:textId="77777777" w:rsidR="00952887" w:rsidRDefault="0095288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3EF63F" w14:textId="77777777" w:rsidR="00CD6AA0" w:rsidRDefault="00CD6AA0">
      <w:r>
        <w:separator/>
      </w:r>
    </w:p>
  </w:footnote>
  <w:footnote w:type="continuationSeparator" w:id="0">
    <w:p w14:paraId="3910E4CF" w14:textId="77777777" w:rsidR="00CD6AA0" w:rsidRDefault="00CD6A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3206B"/>
    <w:multiLevelType w:val="multilevel"/>
    <w:tmpl w:val="C04A5F3E"/>
    <w:lvl w:ilvl="0">
      <w:start w:val="1"/>
      <w:numFmt w:val="decimal"/>
      <w:lvlText w:val="%1."/>
      <w:lvlJc w:val="left"/>
      <w:pPr>
        <w:tabs>
          <w:tab w:val="num" w:pos="360"/>
        </w:tabs>
        <w:ind w:left="360" w:hanging="360"/>
      </w:pPr>
      <w:rPr>
        <w:rFonts w:ascii="Times New Roman" w:hAnsi="Times New Roman" w:cs="Times New Roman" w:hint="default"/>
        <w:b w:val="0"/>
        <w:bCs w:val="0"/>
        <w:i w:val="0"/>
        <w:iCs w:val="0"/>
        <w:color w:val="auto"/>
        <w:sz w:val="24"/>
        <w:szCs w:val="24"/>
      </w:rPr>
    </w:lvl>
    <w:lvl w:ilvl="1">
      <w:start w:val="1"/>
      <w:numFmt w:val="decimal"/>
      <w:lvlText w:val="%2)"/>
      <w:lvlJc w:val="left"/>
      <w:pPr>
        <w:tabs>
          <w:tab w:val="num" w:pos="720"/>
        </w:tabs>
        <w:ind w:left="720" w:hanging="360"/>
      </w:pPr>
      <w:rPr>
        <w:rFonts w:cs="Times New Roman" w:hint="default"/>
        <w:b w:val="0"/>
        <w:bCs w:val="0"/>
        <w:i w:val="0"/>
        <w:iCs w:val="0"/>
        <w:sz w:val="24"/>
        <w:szCs w:val="24"/>
      </w:rPr>
    </w:lvl>
    <w:lvl w:ilvl="2">
      <w:start w:val="1"/>
      <w:numFmt w:val="bullet"/>
      <w:lvlText w:val="–"/>
      <w:lvlJc w:val="left"/>
      <w:pPr>
        <w:tabs>
          <w:tab w:val="num" w:pos="1077"/>
        </w:tabs>
        <w:ind w:left="1077" w:hanging="357"/>
      </w:pPr>
      <w:rPr>
        <w:rFonts w:ascii="Century Gothic" w:hAnsi="Century Gothic" w:hint="default"/>
        <w:b w:val="0"/>
        <w:i w:val="0"/>
        <w:color w:val="auto"/>
        <w:sz w:val="24"/>
      </w:rPr>
    </w:lvl>
    <w:lvl w:ilvl="3">
      <w:start w:val="1"/>
      <w:numFmt w:val="bullet"/>
      <w:lvlText w:val=""/>
      <w:lvlJc w:val="left"/>
      <w:pPr>
        <w:tabs>
          <w:tab w:val="num" w:pos="1418"/>
        </w:tabs>
        <w:ind w:left="1418" w:hanging="338"/>
      </w:pPr>
      <w:rPr>
        <w:rFonts w:ascii="Symbol" w:hAnsi="Symbol" w:hint="default"/>
        <w:color w:val="auto"/>
        <w:sz w:val="22"/>
      </w:rPr>
    </w:lvl>
    <w:lvl w:ilvl="4">
      <w:start w:val="1"/>
      <w:numFmt w:val="bullet"/>
      <w:lvlText w:val="*"/>
      <w:lvlJc w:val="left"/>
      <w:pPr>
        <w:tabs>
          <w:tab w:val="num" w:pos="1758"/>
        </w:tabs>
        <w:ind w:left="1758" w:hanging="340"/>
      </w:pPr>
      <w:rPr>
        <w:rFonts w:ascii="Batang" w:eastAsia="Batang" w:hint="default"/>
        <w:color w:val="auto"/>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
    <w:nsid w:val="06A35651"/>
    <w:multiLevelType w:val="multilevel"/>
    <w:tmpl w:val="F6ACE258"/>
    <w:lvl w:ilvl="0">
      <w:start w:val="11"/>
      <w:numFmt w:val="decimal"/>
      <w:pStyle w:val="ZMOKU"/>
      <w:lvlText w:val="%1."/>
      <w:lvlJc w:val="left"/>
      <w:pPr>
        <w:ind w:left="360" w:hanging="360"/>
      </w:pPr>
      <w:rPr>
        <w:rFonts w:hint="default"/>
      </w:rPr>
    </w:lvl>
    <w:lvl w:ilvl="1">
      <w:start w:val="1"/>
      <w:numFmt w:val="lowerLetter"/>
      <w:isLgl/>
      <w:lvlText w:val="%2)"/>
      <w:lvlJc w:val="left"/>
      <w:pPr>
        <w:ind w:left="720" w:hanging="360"/>
      </w:pPr>
      <w:rPr>
        <w:rFonts w:ascii="Times New Roman" w:eastAsia="Calibri" w:hAnsi="Times New Roman" w:cs="Times New Roman"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080" w:hanging="72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440" w:hanging="108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2">
    <w:nsid w:val="09541CD5"/>
    <w:multiLevelType w:val="hybridMultilevel"/>
    <w:tmpl w:val="9A90FA22"/>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
    <w:nsid w:val="0C467EC5"/>
    <w:multiLevelType w:val="multilevel"/>
    <w:tmpl w:val="11CC2232"/>
    <w:lvl w:ilvl="0">
      <w:start w:val="1"/>
      <w:numFmt w:val="decimal"/>
      <w:lvlText w:val="%1."/>
      <w:lvlJc w:val="left"/>
      <w:pPr>
        <w:tabs>
          <w:tab w:val="num" w:pos="357"/>
        </w:tabs>
        <w:ind w:left="357" w:hanging="357"/>
      </w:pPr>
      <w:rPr>
        <w:rFonts w:ascii="Times New Roman" w:hAnsi="Times New Roman" w:cs="Times New Roman" w:hint="default"/>
        <w:b w:val="0"/>
        <w:bCs w:val="0"/>
        <w:i w:val="0"/>
        <w:iCs w:val="0"/>
        <w:color w:val="auto"/>
        <w:sz w:val="24"/>
        <w:szCs w:val="24"/>
        <w:effect w:val="none"/>
      </w:rPr>
    </w:lvl>
    <w:lvl w:ilvl="1">
      <w:start w:val="1"/>
      <w:numFmt w:val="decimal"/>
      <w:lvlText w:val="%2)"/>
      <w:lvlJc w:val="left"/>
      <w:pPr>
        <w:tabs>
          <w:tab w:val="num" w:pos="720"/>
        </w:tabs>
        <w:ind w:left="720" w:hanging="363"/>
      </w:pPr>
      <w:rPr>
        <w:rFonts w:cs="Times New Roman" w:hint="default"/>
        <w:b w:val="0"/>
        <w:bCs w:val="0"/>
        <w:i w:val="0"/>
        <w:iCs w:val="0"/>
        <w:sz w:val="24"/>
        <w:szCs w:val="24"/>
      </w:rPr>
    </w:lvl>
    <w:lvl w:ilvl="2">
      <w:start w:val="1"/>
      <w:numFmt w:val="bullet"/>
      <w:lvlText w:val=""/>
      <w:lvlJc w:val="left"/>
      <w:pPr>
        <w:tabs>
          <w:tab w:val="num" w:pos="1077"/>
        </w:tabs>
        <w:ind w:left="1077" w:hanging="357"/>
      </w:pPr>
      <w:rPr>
        <w:rFonts w:ascii="Symbol" w:hAnsi="Symbol" w:hint="default"/>
        <w:b w:val="0"/>
        <w:i w:val="0"/>
        <w:color w:val="auto"/>
        <w:sz w:val="22"/>
      </w:rPr>
    </w:lvl>
    <w:lvl w:ilvl="3">
      <w:start w:val="1"/>
      <w:numFmt w:val="bullet"/>
      <w:lvlText w:val="•"/>
      <w:lvlJc w:val="left"/>
      <w:pPr>
        <w:tabs>
          <w:tab w:val="num" w:pos="1418"/>
        </w:tabs>
        <w:ind w:left="1418" w:hanging="341"/>
      </w:pPr>
      <w:rPr>
        <w:rFonts w:ascii="Courier New" w:hAnsi="Courier New" w:hint="default"/>
        <w:b w:val="0"/>
        <w:i w:val="0"/>
        <w:color w:val="auto"/>
        <w:sz w:val="24"/>
      </w:rPr>
    </w:lvl>
    <w:lvl w:ilvl="4">
      <w:start w:val="1"/>
      <w:numFmt w:val="bullet"/>
      <w:lvlText w:val=""/>
      <w:lvlJc w:val="left"/>
      <w:pPr>
        <w:tabs>
          <w:tab w:val="num" w:pos="1758"/>
        </w:tabs>
        <w:ind w:left="1758" w:hanging="340"/>
      </w:pPr>
      <w:rPr>
        <w:rFonts w:ascii="Symbol" w:hAnsi="Symbol" w:hint="default"/>
        <w:color w:val="auto"/>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
    <w:nsid w:val="12805FB9"/>
    <w:multiLevelType w:val="multilevel"/>
    <w:tmpl w:val="39B896DC"/>
    <w:lvl w:ilvl="0">
      <w:start w:val="1"/>
      <w:numFmt w:val="decimal"/>
      <w:lvlText w:val="%1."/>
      <w:lvlJc w:val="left"/>
      <w:pPr>
        <w:tabs>
          <w:tab w:val="num" w:pos="357"/>
        </w:tabs>
        <w:ind w:left="357" w:hanging="357"/>
      </w:pPr>
      <w:rPr>
        <w:rFonts w:ascii="Times New Roman" w:hAnsi="Times New Roman" w:cs="Times New Roman" w:hint="default"/>
        <w:b w:val="0"/>
        <w:bCs w:val="0"/>
        <w:i w:val="0"/>
        <w:iCs w:val="0"/>
        <w:color w:val="auto"/>
        <w:sz w:val="24"/>
        <w:szCs w:val="24"/>
        <w:effect w:val="none"/>
      </w:rPr>
    </w:lvl>
    <w:lvl w:ilvl="1">
      <w:start w:val="1"/>
      <w:numFmt w:val="lowerLetter"/>
      <w:lvlText w:val="%2)"/>
      <w:lvlJc w:val="left"/>
      <w:pPr>
        <w:tabs>
          <w:tab w:val="num" w:pos="720"/>
        </w:tabs>
        <w:ind w:left="720" w:hanging="363"/>
      </w:pPr>
      <w:rPr>
        <w:rFonts w:ascii="Times New Roman" w:hAnsi="Times New Roman" w:cs="Times New Roman" w:hint="default"/>
        <w:b w:val="0"/>
        <w:bCs w:val="0"/>
        <w:i w:val="0"/>
        <w:iCs w:val="0"/>
        <w:sz w:val="24"/>
        <w:szCs w:val="24"/>
      </w:rPr>
    </w:lvl>
    <w:lvl w:ilvl="2">
      <w:start w:val="1"/>
      <w:numFmt w:val="bullet"/>
      <w:lvlText w:val=""/>
      <w:lvlJc w:val="left"/>
      <w:pPr>
        <w:tabs>
          <w:tab w:val="num" w:pos="1077"/>
        </w:tabs>
        <w:ind w:left="1077" w:hanging="357"/>
      </w:pPr>
      <w:rPr>
        <w:rFonts w:ascii="Symbol" w:hAnsi="Symbol" w:hint="default"/>
        <w:b w:val="0"/>
        <w:i w:val="0"/>
        <w:color w:val="auto"/>
        <w:sz w:val="22"/>
      </w:rPr>
    </w:lvl>
    <w:lvl w:ilvl="3">
      <w:start w:val="1"/>
      <w:numFmt w:val="bullet"/>
      <w:lvlText w:val="•"/>
      <w:lvlJc w:val="left"/>
      <w:pPr>
        <w:tabs>
          <w:tab w:val="num" w:pos="1418"/>
        </w:tabs>
        <w:ind w:left="1418" w:hanging="341"/>
      </w:pPr>
      <w:rPr>
        <w:rFonts w:ascii="Courier New" w:hAnsi="Courier New" w:hint="default"/>
        <w:b w:val="0"/>
        <w:i w:val="0"/>
        <w:color w:val="auto"/>
        <w:sz w:val="24"/>
      </w:rPr>
    </w:lvl>
    <w:lvl w:ilvl="4">
      <w:start w:val="1"/>
      <w:numFmt w:val="bullet"/>
      <w:lvlText w:val=""/>
      <w:lvlJc w:val="left"/>
      <w:pPr>
        <w:tabs>
          <w:tab w:val="num" w:pos="1758"/>
        </w:tabs>
        <w:ind w:left="1758" w:hanging="340"/>
      </w:pPr>
      <w:rPr>
        <w:rFonts w:ascii="Symbol" w:hAnsi="Symbol" w:hint="default"/>
        <w:color w:val="auto"/>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
    <w:nsid w:val="1C3A1465"/>
    <w:multiLevelType w:val="multilevel"/>
    <w:tmpl w:val="596E3ADE"/>
    <w:lvl w:ilvl="0">
      <w:start w:val="1"/>
      <w:numFmt w:val="decimal"/>
      <w:lvlText w:val="%1."/>
      <w:lvlJc w:val="left"/>
      <w:pPr>
        <w:tabs>
          <w:tab w:val="num" w:pos="357"/>
        </w:tabs>
        <w:ind w:left="357" w:hanging="357"/>
      </w:pPr>
      <w:rPr>
        <w:rFonts w:ascii="Times New Roman" w:hAnsi="Times New Roman" w:hint="default"/>
        <w:b w:val="0"/>
        <w:i w:val="0"/>
        <w:caps w:val="0"/>
        <w:strike w:val="0"/>
        <w:dstrike w:val="0"/>
        <w:vanish w:val="0"/>
        <w:color w:val="auto"/>
        <w:sz w:val="24"/>
        <w:szCs w:val="24"/>
        <w:effect w:val="none"/>
        <w:vertAlign w:val="baseline"/>
      </w:rPr>
    </w:lvl>
    <w:lvl w:ilvl="1">
      <w:start w:val="1"/>
      <w:numFmt w:val="decimal"/>
      <w:lvlText w:val="%2)"/>
      <w:lvlJc w:val="left"/>
      <w:pPr>
        <w:tabs>
          <w:tab w:val="num" w:pos="720"/>
        </w:tabs>
        <w:ind w:left="720" w:hanging="363"/>
      </w:pPr>
      <w:rPr>
        <w:rFonts w:hint="default"/>
        <w:b w:val="0"/>
        <w:i w:val="0"/>
        <w:caps w:val="0"/>
        <w:strike w:val="0"/>
        <w:dstrike w:val="0"/>
        <w:vanish w:val="0"/>
        <w:color w:val="auto"/>
        <w:sz w:val="24"/>
        <w:szCs w:val="24"/>
        <w:vertAlign w:val="baseline"/>
      </w:rPr>
    </w:lvl>
    <w:lvl w:ilvl="2">
      <w:start w:val="1"/>
      <w:numFmt w:val="lowerLetter"/>
      <w:lvlText w:val="%3)"/>
      <w:lvlJc w:val="left"/>
      <w:pPr>
        <w:tabs>
          <w:tab w:val="num" w:pos="1077"/>
        </w:tabs>
        <w:ind w:left="1077" w:hanging="357"/>
      </w:pPr>
      <w:rPr>
        <w:rFonts w:ascii="Times New Roman" w:hAnsi="Times New Roman" w:hint="default"/>
        <w:b w:val="0"/>
        <w:i w:val="0"/>
        <w:sz w:val="24"/>
        <w:szCs w:val="24"/>
        <w:vertAlign w:val="baseline"/>
      </w:rPr>
    </w:lvl>
    <w:lvl w:ilvl="3">
      <w:start w:val="1"/>
      <w:numFmt w:val="bullet"/>
      <w:lvlText w:val=""/>
      <w:lvlJc w:val="left"/>
      <w:pPr>
        <w:tabs>
          <w:tab w:val="num" w:pos="1418"/>
        </w:tabs>
        <w:ind w:left="1418" w:hanging="341"/>
      </w:pPr>
      <w:rPr>
        <w:rFonts w:ascii="Symbol" w:hAnsi="Symbol" w:hint="default"/>
        <w:b w:val="0"/>
        <w:i w:val="0"/>
        <w:color w:val="auto"/>
        <w:sz w:val="24"/>
      </w:rPr>
    </w:lvl>
    <w:lvl w:ilvl="4">
      <w:start w:val="1"/>
      <w:numFmt w:val="bullet"/>
      <w:lvlText w:val=""/>
      <w:lvlJc w:val="left"/>
      <w:pPr>
        <w:tabs>
          <w:tab w:val="num" w:pos="1758"/>
        </w:tabs>
        <w:ind w:left="1758" w:hanging="340"/>
      </w:pPr>
      <w:rPr>
        <w:rFonts w:ascii="Symbol" w:hAnsi="Symbol" w:hint="default"/>
        <w:color w:val="auto"/>
        <w:sz w:val="24"/>
        <w:szCs w:val="24"/>
      </w:rPr>
    </w:lvl>
    <w:lvl w:ilvl="5">
      <w:start w:val="1"/>
      <w:numFmt w:val="bullet"/>
      <w:lvlText w:val=""/>
      <w:lvlJc w:val="left"/>
      <w:pPr>
        <w:tabs>
          <w:tab w:val="num" w:pos="1985"/>
        </w:tabs>
        <w:ind w:left="1985" w:hanging="227"/>
      </w:pPr>
      <w:rPr>
        <w:rFonts w:ascii="Symbol" w:hAnsi="Symbol" w:hint="default"/>
        <w:color w:val="auto"/>
        <w:sz w:val="24"/>
        <w:szCs w:val="24"/>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219641D0"/>
    <w:multiLevelType w:val="multilevel"/>
    <w:tmpl w:val="911ECF70"/>
    <w:lvl w:ilvl="0">
      <w:start w:val="1"/>
      <w:numFmt w:val="decimal"/>
      <w:lvlText w:val="%1."/>
      <w:lvlJc w:val="left"/>
      <w:pPr>
        <w:tabs>
          <w:tab w:val="num" w:pos="357"/>
        </w:tabs>
        <w:ind w:left="357" w:hanging="357"/>
      </w:pPr>
      <w:rPr>
        <w:rFonts w:ascii="Times New Roman" w:hAnsi="Times New Roman" w:cs="Times New Roman" w:hint="default"/>
        <w:b w:val="0"/>
        <w:bCs w:val="0"/>
        <w:i w:val="0"/>
        <w:iCs w:val="0"/>
        <w:color w:val="auto"/>
        <w:sz w:val="24"/>
        <w:szCs w:val="24"/>
        <w:effect w:val="none"/>
      </w:rPr>
    </w:lvl>
    <w:lvl w:ilvl="1">
      <w:start w:val="1"/>
      <w:numFmt w:val="decimal"/>
      <w:lvlText w:val="%2)"/>
      <w:lvlJc w:val="left"/>
      <w:pPr>
        <w:tabs>
          <w:tab w:val="num" w:pos="720"/>
        </w:tabs>
        <w:ind w:left="720" w:hanging="363"/>
      </w:pPr>
      <w:rPr>
        <w:rFonts w:ascii="Times New Roman" w:hAnsi="Times New Roman" w:cs="Times New Roman" w:hint="default"/>
        <w:b w:val="0"/>
        <w:bCs w:val="0"/>
        <w:i w:val="0"/>
        <w:iCs w:val="0"/>
        <w:sz w:val="24"/>
        <w:szCs w:val="24"/>
      </w:rPr>
    </w:lvl>
    <w:lvl w:ilvl="2">
      <w:start w:val="1"/>
      <w:numFmt w:val="lowerLetter"/>
      <w:lvlText w:val="%3)"/>
      <w:lvlJc w:val="left"/>
      <w:pPr>
        <w:tabs>
          <w:tab w:val="num" w:pos="1077"/>
        </w:tabs>
        <w:ind w:left="1077" w:hanging="357"/>
      </w:pPr>
      <w:rPr>
        <w:rFonts w:ascii="Times New Roman" w:hAnsi="Times New Roman" w:cs="Times New Roman" w:hint="default"/>
        <w:b w:val="0"/>
        <w:bCs w:val="0"/>
        <w:i w:val="0"/>
        <w:iCs w:val="0"/>
        <w:sz w:val="24"/>
        <w:szCs w:val="24"/>
      </w:rPr>
    </w:lvl>
    <w:lvl w:ilvl="3">
      <w:start w:val="1"/>
      <w:numFmt w:val="bullet"/>
      <w:lvlText w:val="•"/>
      <w:lvlJc w:val="left"/>
      <w:pPr>
        <w:tabs>
          <w:tab w:val="num" w:pos="1418"/>
        </w:tabs>
        <w:ind w:left="1418" w:hanging="341"/>
      </w:pPr>
      <w:rPr>
        <w:rFonts w:ascii="Courier New" w:hAnsi="Courier New" w:hint="default"/>
        <w:b w:val="0"/>
        <w:i w:val="0"/>
        <w:color w:val="auto"/>
        <w:sz w:val="24"/>
      </w:rPr>
    </w:lvl>
    <w:lvl w:ilvl="4">
      <w:start w:val="1"/>
      <w:numFmt w:val="bullet"/>
      <w:lvlText w:val=""/>
      <w:lvlJc w:val="left"/>
      <w:pPr>
        <w:tabs>
          <w:tab w:val="num" w:pos="1758"/>
        </w:tabs>
        <w:ind w:left="1758" w:hanging="340"/>
      </w:pPr>
      <w:rPr>
        <w:rFonts w:ascii="Symbol" w:hAnsi="Symbol" w:hint="default"/>
        <w:color w:val="auto"/>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7">
    <w:nsid w:val="2D7C1B3F"/>
    <w:multiLevelType w:val="multilevel"/>
    <w:tmpl w:val="5D4A60D4"/>
    <w:lvl w:ilvl="0">
      <w:start w:val="1"/>
      <w:numFmt w:val="decimal"/>
      <w:lvlText w:val="%1."/>
      <w:lvlJc w:val="left"/>
      <w:pPr>
        <w:tabs>
          <w:tab w:val="num" w:pos="357"/>
        </w:tabs>
        <w:ind w:left="357" w:hanging="357"/>
      </w:pPr>
      <w:rPr>
        <w:rFonts w:ascii="Times New Roman" w:hAnsi="Times New Roman" w:cs="Times New Roman" w:hint="default"/>
        <w:b w:val="0"/>
        <w:bCs w:val="0"/>
        <w:i w:val="0"/>
        <w:iCs w:val="0"/>
        <w:color w:val="auto"/>
        <w:sz w:val="24"/>
        <w:szCs w:val="24"/>
        <w:effect w:val="none"/>
      </w:rPr>
    </w:lvl>
    <w:lvl w:ilvl="1">
      <w:start w:val="1"/>
      <w:numFmt w:val="decimal"/>
      <w:lvlText w:val="%2)"/>
      <w:lvlJc w:val="left"/>
      <w:pPr>
        <w:tabs>
          <w:tab w:val="num" w:pos="720"/>
        </w:tabs>
        <w:ind w:left="720" w:hanging="363"/>
      </w:pPr>
      <w:rPr>
        <w:rFonts w:cs="Times New Roman" w:hint="default"/>
        <w:b w:val="0"/>
        <w:bCs w:val="0"/>
        <w:i w:val="0"/>
        <w:iCs w:val="0"/>
        <w:sz w:val="24"/>
        <w:szCs w:val="24"/>
      </w:rPr>
    </w:lvl>
    <w:lvl w:ilvl="2">
      <w:start w:val="1"/>
      <w:numFmt w:val="bullet"/>
      <w:lvlText w:val=""/>
      <w:lvlJc w:val="left"/>
      <w:pPr>
        <w:tabs>
          <w:tab w:val="num" w:pos="1077"/>
        </w:tabs>
        <w:ind w:left="1077" w:hanging="357"/>
      </w:pPr>
      <w:rPr>
        <w:rFonts w:ascii="Symbol" w:hAnsi="Symbol" w:hint="default"/>
        <w:b w:val="0"/>
        <w:i w:val="0"/>
        <w:color w:val="auto"/>
        <w:sz w:val="22"/>
      </w:rPr>
    </w:lvl>
    <w:lvl w:ilvl="3">
      <w:start w:val="1"/>
      <w:numFmt w:val="bullet"/>
      <w:lvlText w:val="•"/>
      <w:lvlJc w:val="left"/>
      <w:pPr>
        <w:tabs>
          <w:tab w:val="num" w:pos="1418"/>
        </w:tabs>
        <w:ind w:left="1418" w:hanging="341"/>
      </w:pPr>
      <w:rPr>
        <w:rFonts w:ascii="Courier New" w:hAnsi="Courier New" w:hint="default"/>
        <w:b w:val="0"/>
        <w:i w:val="0"/>
        <w:color w:val="auto"/>
        <w:sz w:val="24"/>
      </w:rPr>
    </w:lvl>
    <w:lvl w:ilvl="4">
      <w:start w:val="1"/>
      <w:numFmt w:val="bullet"/>
      <w:lvlText w:val=""/>
      <w:lvlJc w:val="left"/>
      <w:pPr>
        <w:tabs>
          <w:tab w:val="num" w:pos="1758"/>
        </w:tabs>
        <w:ind w:left="1758" w:hanging="340"/>
      </w:pPr>
      <w:rPr>
        <w:rFonts w:ascii="Symbol" w:hAnsi="Symbol" w:hint="default"/>
        <w:color w:val="auto"/>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
    <w:nsid w:val="2EE42A6B"/>
    <w:multiLevelType w:val="hybridMultilevel"/>
    <w:tmpl w:val="217E6984"/>
    <w:lvl w:ilvl="0" w:tplc="04150011">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
    <w:nsid w:val="32E403A4"/>
    <w:multiLevelType w:val="singleLevel"/>
    <w:tmpl w:val="9432E986"/>
    <w:lvl w:ilvl="0">
      <w:start w:val="1"/>
      <w:numFmt w:val="decimal"/>
      <w:pStyle w:val="Numerowanie"/>
      <w:lvlText w:val="%1."/>
      <w:lvlJc w:val="left"/>
      <w:pPr>
        <w:tabs>
          <w:tab w:val="num" w:pos="360"/>
        </w:tabs>
        <w:ind w:left="360" w:hanging="360"/>
      </w:pPr>
      <w:rPr>
        <w:rFonts w:cs="Times New Roman"/>
      </w:rPr>
    </w:lvl>
  </w:abstractNum>
  <w:abstractNum w:abstractNumId="10">
    <w:nsid w:val="33162167"/>
    <w:multiLevelType w:val="hybridMultilevel"/>
    <w:tmpl w:val="513863E4"/>
    <w:lvl w:ilvl="0" w:tplc="34888BB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nsid w:val="3DF80943"/>
    <w:multiLevelType w:val="multilevel"/>
    <w:tmpl w:val="C440431A"/>
    <w:lvl w:ilvl="0">
      <w:start w:val="1"/>
      <w:numFmt w:val="decimal"/>
      <w:lvlText w:val="%1."/>
      <w:lvlJc w:val="left"/>
      <w:pPr>
        <w:tabs>
          <w:tab w:val="num" w:pos="357"/>
        </w:tabs>
        <w:ind w:left="357" w:hanging="357"/>
      </w:pPr>
      <w:rPr>
        <w:rFonts w:ascii="Times New Roman" w:hAnsi="Times New Roman" w:cs="Times New Roman" w:hint="default"/>
        <w:b w:val="0"/>
        <w:bCs w:val="0"/>
        <w:i w:val="0"/>
        <w:iCs w:val="0"/>
        <w:color w:val="auto"/>
        <w:sz w:val="24"/>
        <w:szCs w:val="24"/>
        <w:effect w:val="none"/>
      </w:rPr>
    </w:lvl>
    <w:lvl w:ilvl="1">
      <w:start w:val="1"/>
      <w:numFmt w:val="decimal"/>
      <w:lvlText w:val="%2)"/>
      <w:lvlJc w:val="left"/>
      <w:pPr>
        <w:tabs>
          <w:tab w:val="num" w:pos="720"/>
        </w:tabs>
        <w:ind w:left="720" w:hanging="363"/>
      </w:pPr>
      <w:rPr>
        <w:rFonts w:cs="Times New Roman" w:hint="default"/>
        <w:b w:val="0"/>
        <w:bCs w:val="0"/>
        <w:i w:val="0"/>
        <w:iCs w:val="0"/>
        <w:sz w:val="24"/>
        <w:szCs w:val="24"/>
      </w:rPr>
    </w:lvl>
    <w:lvl w:ilvl="2">
      <w:start w:val="1"/>
      <w:numFmt w:val="bullet"/>
      <w:lvlText w:val=""/>
      <w:lvlJc w:val="left"/>
      <w:pPr>
        <w:tabs>
          <w:tab w:val="num" w:pos="1077"/>
        </w:tabs>
        <w:ind w:left="1077" w:hanging="357"/>
      </w:pPr>
      <w:rPr>
        <w:rFonts w:ascii="Symbol" w:hAnsi="Symbol" w:hint="default"/>
        <w:b w:val="0"/>
        <w:i w:val="0"/>
        <w:color w:val="auto"/>
        <w:sz w:val="22"/>
      </w:rPr>
    </w:lvl>
    <w:lvl w:ilvl="3">
      <w:start w:val="1"/>
      <w:numFmt w:val="bullet"/>
      <w:lvlText w:val="•"/>
      <w:lvlJc w:val="left"/>
      <w:pPr>
        <w:tabs>
          <w:tab w:val="num" w:pos="1418"/>
        </w:tabs>
        <w:ind w:left="1418" w:hanging="341"/>
      </w:pPr>
      <w:rPr>
        <w:rFonts w:ascii="Courier New" w:hAnsi="Courier New" w:hint="default"/>
        <w:b w:val="0"/>
        <w:i w:val="0"/>
        <w:color w:val="auto"/>
        <w:sz w:val="24"/>
      </w:rPr>
    </w:lvl>
    <w:lvl w:ilvl="4">
      <w:start w:val="1"/>
      <w:numFmt w:val="bullet"/>
      <w:lvlText w:val=""/>
      <w:lvlJc w:val="left"/>
      <w:pPr>
        <w:tabs>
          <w:tab w:val="num" w:pos="1758"/>
        </w:tabs>
        <w:ind w:left="1758" w:hanging="340"/>
      </w:pPr>
      <w:rPr>
        <w:rFonts w:ascii="Symbol" w:hAnsi="Symbol" w:hint="default"/>
        <w:color w:val="auto"/>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2">
    <w:nsid w:val="41495A63"/>
    <w:multiLevelType w:val="hybridMultilevel"/>
    <w:tmpl w:val="7E9487A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nsid w:val="43861CB4"/>
    <w:multiLevelType w:val="multilevel"/>
    <w:tmpl w:val="D42C1B7E"/>
    <w:lvl w:ilvl="0">
      <w:start w:val="1"/>
      <w:numFmt w:val="decimal"/>
      <w:lvlText w:val="%1."/>
      <w:lvlJc w:val="left"/>
      <w:pPr>
        <w:tabs>
          <w:tab w:val="num" w:pos="360"/>
        </w:tabs>
        <w:ind w:left="360" w:hanging="360"/>
      </w:pPr>
      <w:rPr>
        <w:rFonts w:ascii="Times New Roman" w:hAnsi="Times New Roman" w:cs="Times New Roman" w:hint="default"/>
        <w:b w:val="0"/>
        <w:bCs w:val="0"/>
        <w:i w:val="0"/>
        <w:iCs w:val="0"/>
        <w:color w:val="auto"/>
        <w:sz w:val="24"/>
        <w:szCs w:val="24"/>
        <w:effect w:val="none"/>
      </w:rPr>
    </w:lvl>
    <w:lvl w:ilvl="1">
      <w:start w:val="1"/>
      <w:numFmt w:val="lowerLetter"/>
      <w:lvlText w:val="%2)"/>
      <w:lvlJc w:val="left"/>
      <w:pPr>
        <w:tabs>
          <w:tab w:val="num" w:pos="720"/>
        </w:tabs>
        <w:ind w:left="720" w:hanging="360"/>
      </w:pPr>
      <w:rPr>
        <w:rFonts w:ascii="Times New Roman" w:hAnsi="Times New Roman" w:cs="Times New Roman" w:hint="default"/>
        <w:b w:val="0"/>
        <w:bCs w:val="0"/>
        <w:i w:val="0"/>
        <w:iCs w:val="0"/>
        <w:sz w:val="24"/>
        <w:szCs w:val="24"/>
      </w:rPr>
    </w:lvl>
    <w:lvl w:ilvl="2">
      <w:start w:val="1"/>
      <w:numFmt w:val="bullet"/>
      <w:lvlText w:val="–"/>
      <w:lvlJc w:val="left"/>
      <w:pPr>
        <w:tabs>
          <w:tab w:val="num" w:pos="1077"/>
        </w:tabs>
        <w:ind w:left="1077" w:hanging="357"/>
      </w:pPr>
      <w:rPr>
        <w:rFonts w:ascii="Century Gothic" w:hAnsi="Century Gothic" w:hint="default"/>
        <w:b w:val="0"/>
        <w:i w:val="0"/>
        <w:color w:val="auto"/>
        <w:sz w:val="22"/>
      </w:rPr>
    </w:lvl>
    <w:lvl w:ilvl="3">
      <w:start w:val="1"/>
      <w:numFmt w:val="bullet"/>
      <w:lvlText w:val=""/>
      <w:lvlJc w:val="left"/>
      <w:pPr>
        <w:tabs>
          <w:tab w:val="num" w:pos="1418"/>
        </w:tabs>
        <w:ind w:left="1418" w:hanging="338"/>
      </w:pPr>
      <w:rPr>
        <w:rFonts w:ascii="Symbol" w:hAnsi="Symbol" w:hint="default"/>
        <w:b w:val="0"/>
        <w:i w:val="0"/>
        <w:color w:val="auto"/>
        <w:sz w:val="22"/>
      </w:rPr>
    </w:lvl>
    <w:lvl w:ilvl="4">
      <w:start w:val="1"/>
      <w:numFmt w:val="bullet"/>
      <w:lvlText w:val="*"/>
      <w:lvlJc w:val="left"/>
      <w:pPr>
        <w:tabs>
          <w:tab w:val="num" w:pos="1758"/>
        </w:tabs>
        <w:ind w:left="1758" w:hanging="340"/>
      </w:pPr>
      <w:rPr>
        <w:rFonts w:ascii="Batang" w:eastAsia="Batang" w:hint="default"/>
        <w:color w:val="auto"/>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4">
    <w:nsid w:val="47193DF4"/>
    <w:multiLevelType w:val="multilevel"/>
    <w:tmpl w:val="AD320860"/>
    <w:lvl w:ilvl="0">
      <w:start w:val="1"/>
      <w:numFmt w:val="decimal"/>
      <w:lvlText w:val="%1."/>
      <w:lvlJc w:val="left"/>
      <w:pPr>
        <w:tabs>
          <w:tab w:val="num" w:pos="360"/>
        </w:tabs>
        <w:ind w:left="360" w:hanging="360"/>
      </w:pPr>
      <w:rPr>
        <w:rFonts w:ascii="Times New Roman" w:hAnsi="Times New Roman" w:cs="Times New Roman" w:hint="default"/>
        <w:b w:val="0"/>
        <w:bCs w:val="0"/>
        <w:i w:val="0"/>
        <w:iCs w:val="0"/>
        <w:color w:val="auto"/>
        <w:sz w:val="24"/>
        <w:szCs w:val="24"/>
      </w:rPr>
    </w:lvl>
    <w:lvl w:ilvl="1">
      <w:start w:val="1"/>
      <w:numFmt w:val="decimal"/>
      <w:lvlText w:val="%2)"/>
      <w:lvlJc w:val="left"/>
      <w:pPr>
        <w:tabs>
          <w:tab w:val="num" w:pos="720"/>
        </w:tabs>
        <w:ind w:left="720" w:hanging="360"/>
      </w:pPr>
      <w:rPr>
        <w:rFonts w:cs="Times New Roman" w:hint="default"/>
        <w:b w:val="0"/>
        <w:bCs w:val="0"/>
        <w:i w:val="0"/>
        <w:iCs w:val="0"/>
        <w:sz w:val="24"/>
        <w:szCs w:val="24"/>
      </w:rPr>
    </w:lvl>
    <w:lvl w:ilvl="2">
      <w:start w:val="1"/>
      <w:numFmt w:val="bullet"/>
      <w:lvlText w:val="–"/>
      <w:lvlJc w:val="left"/>
      <w:pPr>
        <w:tabs>
          <w:tab w:val="num" w:pos="1077"/>
        </w:tabs>
        <w:ind w:left="1077" w:hanging="357"/>
      </w:pPr>
      <w:rPr>
        <w:rFonts w:ascii="Century Gothic" w:hAnsi="Century Gothic" w:hint="default"/>
        <w:b w:val="0"/>
        <w:i w:val="0"/>
        <w:color w:val="auto"/>
        <w:sz w:val="22"/>
      </w:rPr>
    </w:lvl>
    <w:lvl w:ilvl="3">
      <w:start w:val="1"/>
      <w:numFmt w:val="bullet"/>
      <w:lvlText w:val=""/>
      <w:lvlJc w:val="left"/>
      <w:pPr>
        <w:tabs>
          <w:tab w:val="num" w:pos="1418"/>
        </w:tabs>
        <w:ind w:left="1418" w:hanging="338"/>
      </w:pPr>
      <w:rPr>
        <w:rFonts w:ascii="Symbol" w:hAnsi="Symbol" w:hint="default"/>
        <w:color w:val="auto"/>
        <w:sz w:val="22"/>
      </w:rPr>
    </w:lvl>
    <w:lvl w:ilvl="4">
      <w:start w:val="1"/>
      <w:numFmt w:val="bullet"/>
      <w:lvlText w:val="*"/>
      <w:lvlJc w:val="left"/>
      <w:pPr>
        <w:tabs>
          <w:tab w:val="num" w:pos="1758"/>
        </w:tabs>
        <w:ind w:left="1758" w:hanging="340"/>
      </w:pPr>
      <w:rPr>
        <w:rFonts w:ascii="Batang" w:eastAsia="Batang" w:hint="default"/>
        <w:color w:val="auto"/>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5">
    <w:nsid w:val="53D85FD1"/>
    <w:multiLevelType w:val="multilevel"/>
    <w:tmpl w:val="2B549CA4"/>
    <w:lvl w:ilvl="0">
      <w:start w:val="1"/>
      <w:numFmt w:val="decimal"/>
      <w:lvlText w:val="%1)"/>
      <w:lvlJc w:val="left"/>
      <w:pPr>
        <w:tabs>
          <w:tab w:val="num" w:pos="360"/>
        </w:tabs>
        <w:ind w:left="360" w:hanging="360"/>
      </w:pPr>
      <w:rPr>
        <w:rFonts w:hint="default"/>
        <w:b w:val="0"/>
        <w:bCs w:val="0"/>
        <w:i w:val="0"/>
        <w:iCs w:val="0"/>
        <w:color w:val="auto"/>
        <w:sz w:val="24"/>
        <w:szCs w:val="24"/>
      </w:rPr>
    </w:lvl>
    <w:lvl w:ilvl="1">
      <w:start w:val="1"/>
      <w:numFmt w:val="decimal"/>
      <w:lvlText w:val="%2)"/>
      <w:lvlJc w:val="left"/>
      <w:pPr>
        <w:tabs>
          <w:tab w:val="num" w:pos="720"/>
        </w:tabs>
        <w:ind w:left="720" w:hanging="360"/>
      </w:pPr>
      <w:rPr>
        <w:rFonts w:cs="Times New Roman" w:hint="default"/>
        <w:b w:val="0"/>
        <w:bCs w:val="0"/>
        <w:i w:val="0"/>
        <w:iCs w:val="0"/>
        <w:sz w:val="24"/>
        <w:szCs w:val="24"/>
      </w:rPr>
    </w:lvl>
    <w:lvl w:ilvl="2">
      <w:start w:val="1"/>
      <w:numFmt w:val="bullet"/>
      <w:lvlText w:val="–"/>
      <w:lvlJc w:val="left"/>
      <w:pPr>
        <w:tabs>
          <w:tab w:val="num" w:pos="1077"/>
        </w:tabs>
        <w:ind w:left="1077" w:hanging="357"/>
      </w:pPr>
      <w:rPr>
        <w:rFonts w:ascii="Century Gothic" w:hAnsi="Century Gothic" w:hint="default"/>
        <w:b w:val="0"/>
        <w:i w:val="0"/>
        <w:color w:val="auto"/>
        <w:sz w:val="24"/>
      </w:rPr>
    </w:lvl>
    <w:lvl w:ilvl="3">
      <w:start w:val="1"/>
      <w:numFmt w:val="bullet"/>
      <w:lvlText w:val=""/>
      <w:lvlJc w:val="left"/>
      <w:pPr>
        <w:tabs>
          <w:tab w:val="num" w:pos="1418"/>
        </w:tabs>
        <w:ind w:left="1418" w:hanging="338"/>
      </w:pPr>
      <w:rPr>
        <w:rFonts w:ascii="Symbol" w:hAnsi="Symbol" w:hint="default"/>
        <w:color w:val="auto"/>
        <w:sz w:val="22"/>
      </w:rPr>
    </w:lvl>
    <w:lvl w:ilvl="4">
      <w:start w:val="1"/>
      <w:numFmt w:val="bullet"/>
      <w:lvlText w:val="*"/>
      <w:lvlJc w:val="left"/>
      <w:pPr>
        <w:tabs>
          <w:tab w:val="num" w:pos="1758"/>
        </w:tabs>
        <w:ind w:left="1758" w:hanging="340"/>
      </w:pPr>
      <w:rPr>
        <w:rFonts w:ascii="Batang" w:eastAsia="Batang" w:hint="default"/>
        <w:color w:val="auto"/>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6">
    <w:nsid w:val="643345E3"/>
    <w:multiLevelType w:val="multilevel"/>
    <w:tmpl w:val="41B64AAA"/>
    <w:lvl w:ilvl="0">
      <w:start w:val="1"/>
      <w:numFmt w:val="decimal"/>
      <w:lvlText w:val="%1."/>
      <w:lvlJc w:val="left"/>
      <w:pPr>
        <w:tabs>
          <w:tab w:val="num" w:pos="357"/>
        </w:tabs>
        <w:ind w:left="357" w:hanging="357"/>
      </w:pPr>
      <w:rPr>
        <w:rFonts w:ascii="Times New Roman" w:hAnsi="Times New Roman" w:hint="default"/>
        <w:b w:val="0"/>
        <w:i w:val="0"/>
        <w:caps w:val="0"/>
        <w:strike w:val="0"/>
        <w:dstrike w:val="0"/>
        <w:vanish w:val="0"/>
        <w:color w:val="auto"/>
        <w:sz w:val="24"/>
        <w:szCs w:val="24"/>
        <w:effect w:val="none"/>
        <w:vertAlign w:val="baseline"/>
      </w:rPr>
    </w:lvl>
    <w:lvl w:ilvl="1">
      <w:start w:val="1"/>
      <w:numFmt w:val="decimal"/>
      <w:lvlText w:val="%2)"/>
      <w:lvlJc w:val="left"/>
      <w:pPr>
        <w:tabs>
          <w:tab w:val="num" w:pos="720"/>
        </w:tabs>
        <w:ind w:left="720" w:hanging="363"/>
      </w:pPr>
      <w:rPr>
        <w:rFonts w:ascii="Times New Roman" w:hAnsi="Times New Roman" w:hint="default"/>
        <w:b w:val="0"/>
        <w:i w:val="0"/>
        <w:caps w:val="0"/>
        <w:strike w:val="0"/>
        <w:dstrike w:val="0"/>
        <w:vanish w:val="0"/>
        <w:color w:val="auto"/>
        <w:sz w:val="24"/>
        <w:szCs w:val="24"/>
        <w:vertAlign w:val="baseline"/>
      </w:rPr>
    </w:lvl>
    <w:lvl w:ilvl="2">
      <w:start w:val="1"/>
      <w:numFmt w:val="lowerLetter"/>
      <w:lvlText w:val="%3)"/>
      <w:lvlJc w:val="left"/>
      <w:pPr>
        <w:tabs>
          <w:tab w:val="num" w:pos="1077"/>
        </w:tabs>
        <w:ind w:left="1077" w:hanging="357"/>
      </w:pPr>
      <w:rPr>
        <w:rFonts w:ascii="Times New Roman" w:hAnsi="Times New Roman" w:hint="default"/>
        <w:b w:val="0"/>
        <w:i w:val="0"/>
        <w:sz w:val="24"/>
        <w:szCs w:val="24"/>
        <w:vertAlign w:val="baseline"/>
      </w:rPr>
    </w:lvl>
    <w:lvl w:ilvl="3">
      <w:start w:val="1"/>
      <w:numFmt w:val="bullet"/>
      <w:lvlText w:val=""/>
      <w:lvlJc w:val="left"/>
      <w:pPr>
        <w:tabs>
          <w:tab w:val="num" w:pos="1418"/>
        </w:tabs>
        <w:ind w:left="1418" w:hanging="341"/>
      </w:pPr>
      <w:rPr>
        <w:rFonts w:ascii="Symbol" w:hAnsi="Symbol" w:hint="default"/>
        <w:b w:val="0"/>
        <w:i w:val="0"/>
        <w:color w:val="auto"/>
        <w:sz w:val="24"/>
      </w:rPr>
    </w:lvl>
    <w:lvl w:ilvl="4">
      <w:start w:val="1"/>
      <w:numFmt w:val="bullet"/>
      <w:lvlText w:val=""/>
      <w:lvlJc w:val="left"/>
      <w:pPr>
        <w:tabs>
          <w:tab w:val="num" w:pos="1758"/>
        </w:tabs>
        <w:ind w:left="1758" w:hanging="340"/>
      </w:pPr>
      <w:rPr>
        <w:rFonts w:ascii="Symbol" w:hAnsi="Symbol" w:hint="default"/>
        <w:color w:val="auto"/>
        <w:sz w:val="24"/>
        <w:szCs w:val="24"/>
      </w:rPr>
    </w:lvl>
    <w:lvl w:ilvl="5">
      <w:start w:val="1"/>
      <w:numFmt w:val="bullet"/>
      <w:lvlText w:val=""/>
      <w:lvlJc w:val="left"/>
      <w:pPr>
        <w:tabs>
          <w:tab w:val="num" w:pos="1985"/>
        </w:tabs>
        <w:ind w:left="1985" w:hanging="227"/>
      </w:pPr>
      <w:rPr>
        <w:rFonts w:ascii="Symbol" w:hAnsi="Symbol" w:hint="default"/>
        <w:color w:val="auto"/>
        <w:sz w:val="24"/>
        <w:szCs w:val="24"/>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65D03602"/>
    <w:multiLevelType w:val="multilevel"/>
    <w:tmpl w:val="2EE2F02A"/>
    <w:lvl w:ilvl="0">
      <w:start w:val="1"/>
      <w:numFmt w:val="ordinal"/>
      <w:lvlText w:val="%1"/>
      <w:lvlJc w:val="left"/>
      <w:pPr>
        <w:ind w:left="360" w:hanging="360"/>
      </w:pPr>
      <w:rPr>
        <w:rFonts w:hint="default"/>
        <w:b/>
      </w:rPr>
    </w:lvl>
    <w:lvl w:ilvl="1">
      <w:start w:val="1"/>
      <w:numFmt w:val="ordinal"/>
      <w:lvlText w:val="%2)"/>
      <w:lvlJc w:val="left"/>
      <w:pPr>
        <w:ind w:left="720" w:hanging="360"/>
      </w:pPr>
      <w:rPr>
        <w:rFonts w:ascii="Arial" w:hAnsi="Arial" w:cs="Arial" w:hint="default"/>
        <w:sz w:val="20"/>
        <w:szCs w:val="20"/>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8">
    <w:nsid w:val="68112AF4"/>
    <w:multiLevelType w:val="multilevel"/>
    <w:tmpl w:val="A06A7D98"/>
    <w:lvl w:ilvl="0">
      <w:start w:val="1"/>
      <w:numFmt w:val="decimal"/>
      <w:lvlText w:val="%1."/>
      <w:lvlJc w:val="left"/>
      <w:pPr>
        <w:tabs>
          <w:tab w:val="num" w:pos="357"/>
        </w:tabs>
        <w:ind w:left="357" w:hanging="357"/>
      </w:pPr>
      <w:rPr>
        <w:rFonts w:ascii="Times New Roman" w:hAnsi="Times New Roman" w:cs="Times New Roman" w:hint="default"/>
        <w:b w:val="0"/>
        <w:bCs w:val="0"/>
        <w:i w:val="0"/>
        <w:iCs w:val="0"/>
        <w:color w:val="auto"/>
        <w:sz w:val="24"/>
        <w:szCs w:val="24"/>
        <w:effect w:val="none"/>
      </w:rPr>
    </w:lvl>
    <w:lvl w:ilvl="1">
      <w:start w:val="1"/>
      <w:numFmt w:val="decimal"/>
      <w:lvlText w:val="%2)"/>
      <w:lvlJc w:val="left"/>
      <w:pPr>
        <w:tabs>
          <w:tab w:val="num" w:pos="720"/>
        </w:tabs>
        <w:ind w:left="720" w:hanging="363"/>
      </w:pPr>
      <w:rPr>
        <w:rFonts w:cs="Times New Roman" w:hint="default"/>
        <w:b w:val="0"/>
        <w:bCs w:val="0"/>
        <w:i w:val="0"/>
        <w:iCs w:val="0"/>
        <w:sz w:val="24"/>
        <w:szCs w:val="24"/>
      </w:rPr>
    </w:lvl>
    <w:lvl w:ilvl="2">
      <w:start w:val="1"/>
      <w:numFmt w:val="lowerLetter"/>
      <w:lvlText w:val="%3)"/>
      <w:lvlJc w:val="left"/>
      <w:pPr>
        <w:tabs>
          <w:tab w:val="num" w:pos="1077"/>
        </w:tabs>
        <w:ind w:left="1077" w:hanging="357"/>
      </w:pPr>
      <w:rPr>
        <w:rFonts w:cs="Times New Roman" w:hint="default"/>
        <w:b w:val="0"/>
        <w:bCs w:val="0"/>
        <w:i/>
        <w:iCs/>
        <w:color w:val="auto"/>
        <w:sz w:val="22"/>
        <w:szCs w:val="22"/>
      </w:rPr>
    </w:lvl>
    <w:lvl w:ilvl="3">
      <w:start w:val="1"/>
      <w:numFmt w:val="bullet"/>
      <w:lvlText w:val=""/>
      <w:lvlJc w:val="left"/>
      <w:pPr>
        <w:tabs>
          <w:tab w:val="num" w:pos="1418"/>
        </w:tabs>
        <w:ind w:left="1418" w:hanging="341"/>
      </w:pPr>
      <w:rPr>
        <w:rFonts w:ascii="Symbol" w:hAnsi="Symbol" w:hint="default"/>
        <w:b w:val="0"/>
        <w:i w:val="0"/>
        <w:color w:val="auto"/>
        <w:sz w:val="24"/>
      </w:rPr>
    </w:lvl>
    <w:lvl w:ilvl="4">
      <w:start w:val="1"/>
      <w:numFmt w:val="bullet"/>
      <w:lvlText w:val="•"/>
      <w:lvlJc w:val="left"/>
      <w:pPr>
        <w:tabs>
          <w:tab w:val="num" w:pos="1758"/>
        </w:tabs>
        <w:ind w:left="1758" w:hanging="340"/>
      </w:pPr>
      <w:rPr>
        <w:rFonts w:ascii="Courier New" w:hAnsi="Courier New" w:hint="default"/>
        <w:color w:val="auto"/>
        <w:sz w:val="24"/>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9">
    <w:nsid w:val="68433073"/>
    <w:multiLevelType w:val="multilevel"/>
    <w:tmpl w:val="D42C1B7E"/>
    <w:lvl w:ilvl="0">
      <w:start w:val="1"/>
      <w:numFmt w:val="decimal"/>
      <w:lvlText w:val="%1."/>
      <w:lvlJc w:val="left"/>
      <w:pPr>
        <w:tabs>
          <w:tab w:val="num" w:pos="360"/>
        </w:tabs>
        <w:ind w:left="360" w:hanging="360"/>
      </w:pPr>
      <w:rPr>
        <w:rFonts w:ascii="Times New Roman" w:hAnsi="Times New Roman" w:cs="Times New Roman" w:hint="default"/>
        <w:b w:val="0"/>
        <w:bCs w:val="0"/>
        <w:i w:val="0"/>
        <w:iCs w:val="0"/>
        <w:color w:val="auto"/>
        <w:sz w:val="24"/>
        <w:szCs w:val="24"/>
      </w:rPr>
    </w:lvl>
    <w:lvl w:ilvl="1">
      <w:start w:val="1"/>
      <w:numFmt w:val="lowerLetter"/>
      <w:lvlText w:val="%2)"/>
      <w:lvlJc w:val="left"/>
      <w:pPr>
        <w:tabs>
          <w:tab w:val="num" w:pos="720"/>
        </w:tabs>
        <w:ind w:left="720" w:hanging="360"/>
      </w:pPr>
      <w:rPr>
        <w:rFonts w:ascii="Times New Roman" w:hAnsi="Times New Roman" w:cs="Times New Roman" w:hint="default"/>
        <w:b w:val="0"/>
        <w:bCs w:val="0"/>
        <w:i w:val="0"/>
        <w:iCs w:val="0"/>
        <w:sz w:val="24"/>
        <w:szCs w:val="24"/>
      </w:rPr>
    </w:lvl>
    <w:lvl w:ilvl="2">
      <w:start w:val="1"/>
      <w:numFmt w:val="bullet"/>
      <w:lvlText w:val="–"/>
      <w:lvlJc w:val="left"/>
      <w:pPr>
        <w:tabs>
          <w:tab w:val="num" w:pos="1077"/>
        </w:tabs>
        <w:ind w:left="1077" w:hanging="357"/>
      </w:pPr>
      <w:rPr>
        <w:rFonts w:ascii="Century Gothic" w:hAnsi="Century Gothic" w:hint="default"/>
        <w:b w:val="0"/>
        <w:i w:val="0"/>
        <w:color w:val="auto"/>
        <w:sz w:val="24"/>
      </w:rPr>
    </w:lvl>
    <w:lvl w:ilvl="3">
      <w:start w:val="1"/>
      <w:numFmt w:val="bullet"/>
      <w:lvlText w:val=""/>
      <w:lvlJc w:val="left"/>
      <w:pPr>
        <w:tabs>
          <w:tab w:val="num" w:pos="1418"/>
        </w:tabs>
        <w:ind w:left="1418" w:hanging="338"/>
      </w:pPr>
      <w:rPr>
        <w:rFonts w:ascii="Symbol" w:hAnsi="Symbol" w:hint="default"/>
        <w:color w:val="auto"/>
        <w:sz w:val="22"/>
      </w:rPr>
    </w:lvl>
    <w:lvl w:ilvl="4">
      <w:start w:val="1"/>
      <w:numFmt w:val="bullet"/>
      <w:lvlText w:val="*"/>
      <w:lvlJc w:val="left"/>
      <w:pPr>
        <w:tabs>
          <w:tab w:val="num" w:pos="1758"/>
        </w:tabs>
        <w:ind w:left="1758" w:hanging="340"/>
      </w:pPr>
      <w:rPr>
        <w:rFonts w:ascii="Batang" w:eastAsia="Batang" w:hint="default"/>
        <w:color w:val="auto"/>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0">
    <w:nsid w:val="6FC36754"/>
    <w:multiLevelType w:val="multilevel"/>
    <w:tmpl w:val="A4FCDB7E"/>
    <w:lvl w:ilvl="0">
      <w:start w:val="2"/>
      <w:numFmt w:val="decimal"/>
      <w:lvlText w:val="%1."/>
      <w:lvlJc w:val="left"/>
      <w:pPr>
        <w:tabs>
          <w:tab w:val="num" w:pos="360"/>
        </w:tabs>
        <w:ind w:left="360" w:hanging="360"/>
      </w:pPr>
      <w:rPr>
        <w:rFonts w:ascii="Times New Roman" w:hAnsi="Times New Roman" w:cs="Times New Roman" w:hint="default"/>
        <w:b w:val="0"/>
        <w:bCs w:val="0"/>
        <w:i w:val="0"/>
        <w:iCs w:val="0"/>
        <w:color w:val="auto"/>
        <w:sz w:val="24"/>
        <w:szCs w:val="24"/>
      </w:rPr>
    </w:lvl>
    <w:lvl w:ilvl="1">
      <w:start w:val="1"/>
      <w:numFmt w:val="lowerLetter"/>
      <w:lvlText w:val="%2)"/>
      <w:lvlJc w:val="left"/>
      <w:pPr>
        <w:tabs>
          <w:tab w:val="num" w:pos="720"/>
        </w:tabs>
        <w:ind w:left="720" w:hanging="360"/>
      </w:pPr>
      <w:rPr>
        <w:rFonts w:ascii="Times New Roman" w:hAnsi="Times New Roman" w:cs="Times New Roman" w:hint="default"/>
        <w:b w:val="0"/>
        <w:bCs w:val="0"/>
        <w:i w:val="0"/>
        <w:iCs w:val="0"/>
        <w:sz w:val="22"/>
        <w:szCs w:val="22"/>
      </w:rPr>
    </w:lvl>
    <w:lvl w:ilvl="2">
      <w:start w:val="1"/>
      <w:numFmt w:val="bullet"/>
      <w:lvlText w:val="–"/>
      <w:lvlJc w:val="left"/>
      <w:pPr>
        <w:tabs>
          <w:tab w:val="num" w:pos="1077"/>
        </w:tabs>
        <w:ind w:left="1077" w:hanging="357"/>
      </w:pPr>
      <w:rPr>
        <w:rFonts w:ascii="Century Gothic" w:hAnsi="Century Gothic" w:hint="default"/>
        <w:b w:val="0"/>
        <w:i w:val="0"/>
        <w:color w:val="auto"/>
        <w:sz w:val="22"/>
      </w:rPr>
    </w:lvl>
    <w:lvl w:ilvl="3">
      <w:start w:val="1"/>
      <w:numFmt w:val="bullet"/>
      <w:lvlText w:val=""/>
      <w:lvlJc w:val="left"/>
      <w:pPr>
        <w:tabs>
          <w:tab w:val="num" w:pos="1418"/>
        </w:tabs>
        <w:ind w:left="1418" w:hanging="338"/>
      </w:pPr>
      <w:rPr>
        <w:rFonts w:ascii="Symbol" w:hAnsi="Symbol" w:hint="default"/>
        <w:color w:val="auto"/>
        <w:sz w:val="22"/>
      </w:rPr>
    </w:lvl>
    <w:lvl w:ilvl="4">
      <w:start w:val="1"/>
      <w:numFmt w:val="bullet"/>
      <w:lvlText w:val="*"/>
      <w:lvlJc w:val="left"/>
      <w:pPr>
        <w:tabs>
          <w:tab w:val="num" w:pos="1758"/>
        </w:tabs>
        <w:ind w:left="1758" w:hanging="340"/>
      </w:pPr>
      <w:rPr>
        <w:rFonts w:ascii="Batang" w:eastAsia="Batang" w:hint="default"/>
        <w:color w:val="auto"/>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1">
    <w:nsid w:val="78FB19E8"/>
    <w:multiLevelType w:val="multilevel"/>
    <w:tmpl w:val="A8126712"/>
    <w:lvl w:ilvl="0">
      <w:start w:val="1"/>
      <w:numFmt w:val="decimal"/>
      <w:lvlText w:val="%1."/>
      <w:lvlJc w:val="left"/>
      <w:pPr>
        <w:tabs>
          <w:tab w:val="num" w:pos="357"/>
        </w:tabs>
        <w:ind w:left="357" w:hanging="357"/>
      </w:pPr>
      <w:rPr>
        <w:rFonts w:ascii="Times New Roman" w:hAnsi="Times New Roman" w:hint="default"/>
        <w:b w:val="0"/>
        <w:i w:val="0"/>
        <w:caps w:val="0"/>
        <w:strike w:val="0"/>
        <w:dstrike w:val="0"/>
        <w:vanish w:val="0"/>
        <w:color w:val="auto"/>
        <w:sz w:val="24"/>
        <w:szCs w:val="24"/>
        <w:effect w:val="none"/>
        <w:vertAlign w:val="baseline"/>
      </w:rPr>
    </w:lvl>
    <w:lvl w:ilvl="1">
      <w:start w:val="1"/>
      <w:numFmt w:val="decimal"/>
      <w:lvlText w:val="%2)"/>
      <w:lvlJc w:val="left"/>
      <w:pPr>
        <w:tabs>
          <w:tab w:val="num" w:pos="720"/>
        </w:tabs>
        <w:ind w:left="720" w:hanging="363"/>
      </w:pPr>
      <w:rPr>
        <w:rFonts w:ascii="Times New Roman" w:hAnsi="Times New Roman" w:hint="default"/>
        <w:b w:val="0"/>
        <w:i w:val="0"/>
        <w:caps w:val="0"/>
        <w:strike w:val="0"/>
        <w:dstrike w:val="0"/>
        <w:vanish w:val="0"/>
        <w:color w:val="auto"/>
        <w:sz w:val="24"/>
        <w:szCs w:val="24"/>
        <w:vertAlign w:val="baseline"/>
      </w:rPr>
    </w:lvl>
    <w:lvl w:ilvl="2">
      <w:start w:val="1"/>
      <w:numFmt w:val="lowerLetter"/>
      <w:lvlText w:val="%3)"/>
      <w:lvlJc w:val="left"/>
      <w:pPr>
        <w:tabs>
          <w:tab w:val="num" w:pos="1077"/>
        </w:tabs>
        <w:ind w:left="1077" w:hanging="357"/>
      </w:pPr>
      <w:rPr>
        <w:rFonts w:ascii="Times New Roman" w:hAnsi="Times New Roman" w:hint="default"/>
        <w:b w:val="0"/>
        <w:i w:val="0"/>
        <w:sz w:val="24"/>
        <w:szCs w:val="24"/>
        <w:vertAlign w:val="baseline"/>
      </w:rPr>
    </w:lvl>
    <w:lvl w:ilvl="3">
      <w:start w:val="1"/>
      <w:numFmt w:val="bullet"/>
      <w:lvlText w:val=""/>
      <w:lvlJc w:val="left"/>
      <w:pPr>
        <w:tabs>
          <w:tab w:val="num" w:pos="1418"/>
        </w:tabs>
        <w:ind w:left="1418" w:hanging="341"/>
      </w:pPr>
      <w:rPr>
        <w:rFonts w:ascii="Symbol" w:hAnsi="Symbol" w:hint="default"/>
        <w:b w:val="0"/>
        <w:i w:val="0"/>
        <w:color w:val="auto"/>
        <w:sz w:val="24"/>
      </w:rPr>
    </w:lvl>
    <w:lvl w:ilvl="4">
      <w:start w:val="1"/>
      <w:numFmt w:val="bullet"/>
      <w:lvlText w:val=""/>
      <w:lvlJc w:val="left"/>
      <w:pPr>
        <w:tabs>
          <w:tab w:val="num" w:pos="1758"/>
        </w:tabs>
        <w:ind w:left="1758" w:hanging="340"/>
      </w:pPr>
      <w:rPr>
        <w:rFonts w:ascii="Symbol" w:hAnsi="Symbol" w:hint="default"/>
        <w:color w:val="auto"/>
        <w:sz w:val="24"/>
        <w:szCs w:val="24"/>
      </w:rPr>
    </w:lvl>
    <w:lvl w:ilvl="5">
      <w:start w:val="1"/>
      <w:numFmt w:val="bullet"/>
      <w:lvlText w:val=""/>
      <w:lvlJc w:val="left"/>
      <w:pPr>
        <w:tabs>
          <w:tab w:val="num" w:pos="1985"/>
        </w:tabs>
        <w:ind w:left="1985" w:hanging="227"/>
      </w:pPr>
      <w:rPr>
        <w:rFonts w:ascii="Symbol" w:hAnsi="Symbol" w:hint="default"/>
        <w:color w:val="auto"/>
        <w:sz w:val="24"/>
        <w:szCs w:val="24"/>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7A241AB9"/>
    <w:multiLevelType w:val="multilevel"/>
    <w:tmpl w:val="D42C1B7E"/>
    <w:lvl w:ilvl="0">
      <w:start w:val="1"/>
      <w:numFmt w:val="decimal"/>
      <w:lvlText w:val="%1."/>
      <w:lvlJc w:val="left"/>
      <w:pPr>
        <w:tabs>
          <w:tab w:val="num" w:pos="360"/>
        </w:tabs>
        <w:ind w:left="360" w:hanging="360"/>
      </w:pPr>
      <w:rPr>
        <w:rFonts w:ascii="Times New Roman" w:hAnsi="Times New Roman" w:cs="Times New Roman" w:hint="default"/>
        <w:b w:val="0"/>
        <w:bCs w:val="0"/>
        <w:i w:val="0"/>
        <w:iCs w:val="0"/>
        <w:color w:val="auto"/>
        <w:sz w:val="24"/>
        <w:szCs w:val="24"/>
      </w:rPr>
    </w:lvl>
    <w:lvl w:ilvl="1">
      <w:start w:val="1"/>
      <w:numFmt w:val="lowerLetter"/>
      <w:lvlText w:val="%2)"/>
      <w:lvlJc w:val="left"/>
      <w:pPr>
        <w:tabs>
          <w:tab w:val="num" w:pos="720"/>
        </w:tabs>
        <w:ind w:left="720" w:hanging="360"/>
      </w:pPr>
      <w:rPr>
        <w:rFonts w:ascii="Times New Roman" w:hAnsi="Times New Roman" w:cs="Times New Roman" w:hint="default"/>
        <w:b w:val="0"/>
        <w:bCs w:val="0"/>
        <w:i w:val="0"/>
        <w:iCs w:val="0"/>
        <w:sz w:val="24"/>
        <w:szCs w:val="24"/>
      </w:rPr>
    </w:lvl>
    <w:lvl w:ilvl="2">
      <w:start w:val="1"/>
      <w:numFmt w:val="bullet"/>
      <w:lvlText w:val="–"/>
      <w:lvlJc w:val="left"/>
      <w:pPr>
        <w:tabs>
          <w:tab w:val="num" w:pos="1077"/>
        </w:tabs>
        <w:ind w:left="1077" w:hanging="357"/>
      </w:pPr>
      <w:rPr>
        <w:rFonts w:ascii="Century Gothic" w:hAnsi="Century Gothic" w:hint="default"/>
        <w:b w:val="0"/>
        <w:i w:val="0"/>
        <w:color w:val="auto"/>
        <w:sz w:val="24"/>
      </w:rPr>
    </w:lvl>
    <w:lvl w:ilvl="3">
      <w:start w:val="1"/>
      <w:numFmt w:val="bullet"/>
      <w:lvlText w:val=""/>
      <w:lvlJc w:val="left"/>
      <w:pPr>
        <w:tabs>
          <w:tab w:val="num" w:pos="1418"/>
        </w:tabs>
        <w:ind w:left="1418" w:hanging="338"/>
      </w:pPr>
      <w:rPr>
        <w:rFonts w:ascii="Symbol" w:hAnsi="Symbol" w:hint="default"/>
        <w:color w:val="auto"/>
        <w:sz w:val="22"/>
      </w:rPr>
    </w:lvl>
    <w:lvl w:ilvl="4">
      <w:start w:val="1"/>
      <w:numFmt w:val="bullet"/>
      <w:lvlText w:val="*"/>
      <w:lvlJc w:val="left"/>
      <w:pPr>
        <w:tabs>
          <w:tab w:val="num" w:pos="1758"/>
        </w:tabs>
        <w:ind w:left="1758" w:hanging="340"/>
      </w:pPr>
      <w:rPr>
        <w:rFonts w:ascii="Batang" w:eastAsia="Batang" w:hint="default"/>
        <w:color w:val="auto"/>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3">
    <w:nsid w:val="7B374A53"/>
    <w:multiLevelType w:val="multilevel"/>
    <w:tmpl w:val="860016D2"/>
    <w:lvl w:ilvl="0">
      <w:start w:val="1"/>
      <w:numFmt w:val="decimal"/>
      <w:lvlText w:val="%1."/>
      <w:lvlJc w:val="left"/>
      <w:pPr>
        <w:tabs>
          <w:tab w:val="num" w:pos="360"/>
        </w:tabs>
        <w:ind w:left="360" w:hanging="360"/>
      </w:pPr>
      <w:rPr>
        <w:rFonts w:cs="Times New Roman"/>
        <w:b w:val="0"/>
        <w:bCs w:val="0"/>
        <w:i w:val="0"/>
        <w:iCs w:val="0"/>
        <w:color w:val="auto"/>
        <w:sz w:val="24"/>
        <w:szCs w:val="24"/>
      </w:rPr>
    </w:lvl>
    <w:lvl w:ilvl="1">
      <w:start w:val="1"/>
      <w:numFmt w:val="decimal"/>
      <w:lvlText w:val="%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24">
    <w:nsid w:val="7E5427DD"/>
    <w:multiLevelType w:val="multilevel"/>
    <w:tmpl w:val="993E4A32"/>
    <w:lvl w:ilvl="0">
      <w:start w:val="2"/>
      <w:numFmt w:val="decimal"/>
      <w:lvlText w:val="%1."/>
      <w:lvlJc w:val="left"/>
      <w:pPr>
        <w:tabs>
          <w:tab w:val="num" w:pos="495"/>
        </w:tabs>
        <w:ind w:left="495" w:hanging="495"/>
      </w:pPr>
      <w:rPr>
        <w:rFonts w:cs="Times New Roman" w:hint="default"/>
        <w:b w:val="0"/>
        <w:bCs w:val="0"/>
        <w:i w:val="0"/>
        <w:iCs w:val="0"/>
      </w:rPr>
    </w:lvl>
    <w:lvl w:ilvl="1">
      <w:start w:val="1"/>
      <w:numFmt w:val="decimal"/>
      <w:pStyle w:val="Ustp"/>
      <w:lvlText w:val="%1.%2."/>
      <w:lvlJc w:val="left"/>
      <w:pPr>
        <w:tabs>
          <w:tab w:val="num" w:pos="720"/>
        </w:tabs>
        <w:ind w:left="720" w:hanging="720"/>
      </w:pPr>
      <w:rPr>
        <w:rFonts w:cs="Times New Roman" w:hint="default"/>
        <w:b w:val="0"/>
        <w:bCs w:val="0"/>
        <w:i w:val="0"/>
        <w:iCs w:val="0"/>
      </w:rPr>
    </w:lvl>
    <w:lvl w:ilvl="2">
      <w:start w:val="1"/>
      <w:numFmt w:val="decimal"/>
      <w:pStyle w:val="Punkt"/>
      <w:lvlText w:val="%3)"/>
      <w:lvlJc w:val="left"/>
      <w:pPr>
        <w:tabs>
          <w:tab w:val="num" w:pos="1361"/>
        </w:tabs>
        <w:ind w:left="1361" w:hanging="681"/>
      </w:pPr>
      <w:rPr>
        <w:rFonts w:cs="Times New Roman" w:hint="default"/>
        <w:b w:val="0"/>
        <w:bCs w:val="0"/>
        <w:i w:val="0"/>
        <w:iCs w:val="0"/>
      </w:rPr>
    </w:lvl>
    <w:lvl w:ilvl="3">
      <w:start w:val="1"/>
      <w:numFmt w:val="lowerLetter"/>
      <w:pStyle w:val="Litera"/>
      <w:lvlText w:val="%4)"/>
      <w:lvlJc w:val="left"/>
      <w:pPr>
        <w:tabs>
          <w:tab w:val="num" w:pos="1701"/>
        </w:tabs>
        <w:ind w:left="1701" w:hanging="340"/>
      </w:pPr>
      <w:rPr>
        <w:rFonts w:cs="Times New Roman" w:hint="default"/>
        <w:b w:val="0"/>
        <w:bCs w:val="0"/>
        <w:i w:val="0"/>
        <w:iCs w:val="0"/>
      </w:rPr>
    </w:lvl>
    <w:lvl w:ilvl="4">
      <w:start w:val="1"/>
      <w:numFmt w:val="decimal"/>
      <w:lvlText w:val="%1.%2.%3.%4.%5."/>
      <w:lvlJc w:val="left"/>
      <w:pPr>
        <w:tabs>
          <w:tab w:val="num" w:pos="1440"/>
        </w:tabs>
        <w:ind w:left="1440" w:hanging="1440"/>
      </w:pPr>
      <w:rPr>
        <w:rFonts w:cs="Times New Roman" w:hint="default"/>
        <w:b/>
        <w:bCs/>
      </w:rPr>
    </w:lvl>
    <w:lvl w:ilvl="5">
      <w:start w:val="1"/>
      <w:numFmt w:val="decimal"/>
      <w:lvlText w:val="%1.%2.%3.%4.%5.%6."/>
      <w:lvlJc w:val="left"/>
      <w:pPr>
        <w:tabs>
          <w:tab w:val="num" w:pos="1440"/>
        </w:tabs>
        <w:ind w:left="1440" w:hanging="1440"/>
      </w:pPr>
      <w:rPr>
        <w:rFonts w:cs="Times New Roman" w:hint="default"/>
        <w:b/>
        <w:bCs/>
      </w:rPr>
    </w:lvl>
    <w:lvl w:ilvl="6">
      <w:start w:val="1"/>
      <w:numFmt w:val="decimal"/>
      <w:lvlText w:val="%1.%2.%3.%4.%5.%6.%7."/>
      <w:lvlJc w:val="left"/>
      <w:pPr>
        <w:tabs>
          <w:tab w:val="num" w:pos="1800"/>
        </w:tabs>
        <w:ind w:left="1800" w:hanging="1800"/>
      </w:pPr>
      <w:rPr>
        <w:rFonts w:cs="Times New Roman" w:hint="default"/>
        <w:b/>
        <w:bCs/>
      </w:rPr>
    </w:lvl>
    <w:lvl w:ilvl="7">
      <w:start w:val="1"/>
      <w:numFmt w:val="decimal"/>
      <w:lvlText w:val="%1.%2.%3.%4.%5.%6.%7.%8."/>
      <w:lvlJc w:val="left"/>
      <w:pPr>
        <w:tabs>
          <w:tab w:val="num" w:pos="2160"/>
        </w:tabs>
        <w:ind w:left="2160" w:hanging="2160"/>
      </w:pPr>
      <w:rPr>
        <w:rFonts w:cs="Times New Roman" w:hint="default"/>
        <w:b/>
        <w:bCs/>
      </w:rPr>
    </w:lvl>
    <w:lvl w:ilvl="8">
      <w:start w:val="1"/>
      <w:numFmt w:val="decimal"/>
      <w:lvlText w:val="%1.%2.%3.%4.%5.%6.%7.%8.%9."/>
      <w:lvlJc w:val="left"/>
      <w:pPr>
        <w:tabs>
          <w:tab w:val="num" w:pos="2160"/>
        </w:tabs>
        <w:ind w:left="2160" w:hanging="2160"/>
      </w:pPr>
      <w:rPr>
        <w:rFonts w:cs="Times New Roman" w:hint="default"/>
        <w:b/>
        <w:bCs/>
      </w:rPr>
    </w:lvl>
  </w:abstractNum>
  <w:num w:numId="1">
    <w:abstractNumId w:val="23"/>
  </w:num>
  <w:num w:numId="2">
    <w:abstractNumId w:val="9"/>
  </w:num>
  <w:num w:numId="3">
    <w:abstractNumId w:val="24"/>
  </w:num>
  <w:num w:numId="4">
    <w:abstractNumId w:val="4"/>
  </w:num>
  <w:num w:numId="5">
    <w:abstractNumId w:val="13"/>
  </w:num>
  <w:num w:numId="6">
    <w:abstractNumId w:val="7"/>
  </w:num>
  <w:num w:numId="7">
    <w:abstractNumId w:val="18"/>
  </w:num>
  <w:num w:numId="8">
    <w:abstractNumId w:val="0"/>
  </w:num>
  <w:num w:numId="9">
    <w:abstractNumId w:val="19"/>
  </w:num>
  <w:num w:numId="10">
    <w:abstractNumId w:val="22"/>
  </w:num>
  <w:num w:numId="11">
    <w:abstractNumId w:val="20"/>
  </w:num>
  <w:num w:numId="12">
    <w:abstractNumId w:val="14"/>
  </w:num>
  <w:num w:numId="13">
    <w:abstractNumId w:val="8"/>
  </w:num>
  <w:num w:numId="14">
    <w:abstractNumId w:val="11"/>
  </w:num>
  <w:num w:numId="15">
    <w:abstractNumId w:val="6"/>
  </w:num>
  <w:num w:numId="16">
    <w:abstractNumId w:val="3"/>
  </w:num>
  <w:num w:numId="17">
    <w:abstractNumId w:val="21"/>
  </w:num>
  <w:num w:numId="18">
    <w:abstractNumId w:val="16"/>
  </w:num>
  <w:num w:numId="19">
    <w:abstractNumId w:val="18"/>
    <w:lvlOverride w:ilvl="0">
      <w:lvl w:ilvl="0">
        <w:start w:val="1"/>
        <w:numFmt w:val="decimal"/>
        <w:lvlText w:val="%1."/>
        <w:lvlJc w:val="left"/>
        <w:pPr>
          <w:tabs>
            <w:tab w:val="num" w:pos="357"/>
          </w:tabs>
          <w:ind w:left="357" w:hanging="357"/>
        </w:pPr>
        <w:rPr>
          <w:rFonts w:ascii="Times New Roman" w:hAnsi="Times New Roman" w:cs="Times New Roman" w:hint="default"/>
          <w:b w:val="0"/>
          <w:bCs w:val="0"/>
          <w:i w:val="0"/>
          <w:iCs w:val="0"/>
          <w:color w:val="auto"/>
          <w:sz w:val="24"/>
          <w:szCs w:val="24"/>
          <w:effect w:val="none"/>
        </w:rPr>
      </w:lvl>
    </w:lvlOverride>
    <w:lvlOverride w:ilvl="1">
      <w:lvl w:ilvl="1">
        <w:start w:val="1"/>
        <w:numFmt w:val="decimal"/>
        <w:lvlText w:val="%2)"/>
        <w:lvlJc w:val="left"/>
        <w:pPr>
          <w:tabs>
            <w:tab w:val="num" w:pos="720"/>
          </w:tabs>
          <w:ind w:left="720" w:hanging="363"/>
        </w:pPr>
        <w:rPr>
          <w:rFonts w:ascii="Times New Roman" w:hAnsi="Times New Roman" w:cs="Times New Roman" w:hint="default"/>
          <w:b w:val="0"/>
          <w:bCs w:val="0"/>
          <w:i w:val="0"/>
          <w:iCs w:val="0"/>
          <w:sz w:val="24"/>
          <w:szCs w:val="24"/>
        </w:rPr>
      </w:lvl>
    </w:lvlOverride>
    <w:lvlOverride w:ilvl="2">
      <w:lvl w:ilvl="2">
        <w:start w:val="1"/>
        <w:numFmt w:val="lowerLetter"/>
        <w:lvlText w:val="%3)"/>
        <w:lvlJc w:val="left"/>
        <w:pPr>
          <w:tabs>
            <w:tab w:val="num" w:pos="1077"/>
          </w:tabs>
          <w:ind w:left="1077" w:hanging="357"/>
        </w:pPr>
        <w:rPr>
          <w:rFonts w:ascii="Times New Roman" w:hAnsi="Times New Roman" w:cs="Times New Roman" w:hint="default"/>
          <w:b w:val="0"/>
          <w:bCs w:val="0"/>
          <w:i w:val="0"/>
          <w:iCs/>
          <w:color w:val="auto"/>
          <w:sz w:val="24"/>
          <w:szCs w:val="22"/>
        </w:rPr>
      </w:lvl>
    </w:lvlOverride>
    <w:lvlOverride w:ilvl="3">
      <w:lvl w:ilvl="3">
        <w:start w:val="1"/>
        <w:numFmt w:val="bullet"/>
        <w:lvlText w:val=""/>
        <w:lvlJc w:val="left"/>
        <w:pPr>
          <w:tabs>
            <w:tab w:val="num" w:pos="1418"/>
          </w:tabs>
          <w:ind w:left="1418" w:hanging="341"/>
        </w:pPr>
        <w:rPr>
          <w:rFonts w:ascii="Symbol" w:hAnsi="Symbol" w:hint="default"/>
          <w:b w:val="0"/>
          <w:i w:val="0"/>
          <w:color w:val="auto"/>
          <w:sz w:val="24"/>
        </w:rPr>
      </w:lvl>
    </w:lvlOverride>
    <w:lvlOverride w:ilvl="4">
      <w:lvl w:ilvl="4">
        <w:start w:val="1"/>
        <w:numFmt w:val="bullet"/>
        <w:lvlText w:val="•"/>
        <w:lvlJc w:val="left"/>
        <w:pPr>
          <w:tabs>
            <w:tab w:val="num" w:pos="1758"/>
          </w:tabs>
          <w:ind w:left="1758" w:hanging="340"/>
        </w:pPr>
        <w:rPr>
          <w:rFonts w:ascii="Courier New" w:hAnsi="Courier New" w:hint="default"/>
          <w:color w:val="auto"/>
          <w:sz w:val="24"/>
        </w:rPr>
      </w:lvl>
    </w:lvlOverride>
    <w:lvlOverride w:ilvl="5">
      <w:lvl w:ilvl="5">
        <w:start w:val="1"/>
        <w:numFmt w:val="decimal"/>
        <w:lvlText w:val="%1.%2.%3.%4.%5.%6"/>
        <w:lvlJc w:val="left"/>
        <w:pPr>
          <w:tabs>
            <w:tab w:val="num" w:pos="1152"/>
          </w:tabs>
          <w:ind w:left="1152" w:hanging="1152"/>
        </w:pPr>
        <w:rPr>
          <w:rFonts w:cs="Times New Roman" w:hint="default"/>
        </w:rPr>
      </w:lvl>
    </w:lvlOverride>
    <w:lvlOverride w:ilvl="6">
      <w:lvl w:ilvl="6">
        <w:start w:val="1"/>
        <w:numFmt w:val="decimal"/>
        <w:lvlText w:val="%1.%2.%3.%4.%5.%6.%7"/>
        <w:lvlJc w:val="left"/>
        <w:pPr>
          <w:tabs>
            <w:tab w:val="num" w:pos="1296"/>
          </w:tabs>
          <w:ind w:left="1296" w:hanging="1296"/>
        </w:pPr>
        <w:rPr>
          <w:rFonts w:cs="Times New Roman" w:hint="default"/>
        </w:rPr>
      </w:lvl>
    </w:lvlOverride>
    <w:lvlOverride w:ilvl="7">
      <w:lvl w:ilvl="7">
        <w:start w:val="1"/>
        <w:numFmt w:val="decimal"/>
        <w:lvlText w:val="%1.%2.%3.%4.%5.%6.%7.%8"/>
        <w:lvlJc w:val="left"/>
        <w:pPr>
          <w:tabs>
            <w:tab w:val="num" w:pos="1440"/>
          </w:tabs>
          <w:ind w:left="1440" w:hanging="1440"/>
        </w:pPr>
        <w:rPr>
          <w:rFonts w:cs="Times New Roman" w:hint="default"/>
        </w:rPr>
      </w:lvl>
    </w:lvlOverride>
    <w:lvlOverride w:ilvl="8">
      <w:lvl w:ilvl="8">
        <w:start w:val="1"/>
        <w:numFmt w:val="decimal"/>
        <w:lvlText w:val="%1.%2.%3.%4.%5.%6.%7.%8.%9"/>
        <w:lvlJc w:val="left"/>
        <w:pPr>
          <w:tabs>
            <w:tab w:val="num" w:pos="1584"/>
          </w:tabs>
          <w:ind w:left="1584" w:hanging="1584"/>
        </w:pPr>
        <w:rPr>
          <w:rFonts w:cs="Times New Roman" w:hint="default"/>
        </w:rPr>
      </w:lvl>
    </w:lvlOverride>
  </w:num>
  <w:num w:numId="20">
    <w:abstractNumId w:val="18"/>
    <w:lvlOverride w:ilvl="0">
      <w:lvl w:ilvl="0">
        <w:start w:val="1"/>
        <w:numFmt w:val="decimal"/>
        <w:lvlText w:val="%1."/>
        <w:lvlJc w:val="left"/>
        <w:pPr>
          <w:tabs>
            <w:tab w:val="num" w:pos="357"/>
          </w:tabs>
          <w:ind w:left="357" w:hanging="357"/>
        </w:pPr>
        <w:rPr>
          <w:rFonts w:ascii="Times New Roman" w:hAnsi="Times New Roman" w:cs="Times New Roman" w:hint="default"/>
          <w:b w:val="0"/>
          <w:bCs w:val="0"/>
          <w:i w:val="0"/>
          <w:iCs w:val="0"/>
          <w:color w:val="auto"/>
          <w:sz w:val="24"/>
          <w:szCs w:val="24"/>
          <w:effect w:val="none"/>
        </w:rPr>
      </w:lvl>
    </w:lvlOverride>
    <w:lvlOverride w:ilvl="1">
      <w:lvl w:ilvl="1">
        <w:start w:val="1"/>
        <w:numFmt w:val="decimal"/>
        <w:lvlText w:val="%2)"/>
        <w:lvlJc w:val="left"/>
        <w:pPr>
          <w:tabs>
            <w:tab w:val="num" w:pos="720"/>
          </w:tabs>
          <w:ind w:left="720" w:hanging="363"/>
        </w:pPr>
        <w:rPr>
          <w:rFonts w:ascii="Times New Roman" w:hAnsi="Times New Roman" w:cs="Times New Roman" w:hint="default"/>
          <w:b w:val="0"/>
          <w:bCs w:val="0"/>
          <w:i w:val="0"/>
          <w:iCs w:val="0"/>
          <w:sz w:val="24"/>
          <w:szCs w:val="24"/>
        </w:rPr>
      </w:lvl>
    </w:lvlOverride>
    <w:lvlOverride w:ilvl="2">
      <w:lvl w:ilvl="2">
        <w:start w:val="1"/>
        <w:numFmt w:val="lowerLetter"/>
        <w:lvlText w:val="%3)"/>
        <w:lvlJc w:val="left"/>
        <w:pPr>
          <w:tabs>
            <w:tab w:val="num" w:pos="1077"/>
          </w:tabs>
          <w:ind w:left="1077" w:hanging="357"/>
        </w:pPr>
        <w:rPr>
          <w:rFonts w:ascii="Times New Roman" w:hAnsi="Times New Roman" w:cs="Times New Roman" w:hint="default"/>
          <w:b w:val="0"/>
          <w:bCs w:val="0"/>
          <w:i w:val="0"/>
          <w:iCs/>
          <w:color w:val="auto"/>
          <w:sz w:val="22"/>
          <w:szCs w:val="22"/>
        </w:rPr>
      </w:lvl>
    </w:lvlOverride>
    <w:lvlOverride w:ilvl="3">
      <w:lvl w:ilvl="3">
        <w:start w:val="1"/>
        <w:numFmt w:val="bullet"/>
        <w:lvlText w:val=""/>
        <w:lvlJc w:val="left"/>
        <w:pPr>
          <w:tabs>
            <w:tab w:val="num" w:pos="1418"/>
          </w:tabs>
          <w:ind w:left="1418" w:hanging="341"/>
        </w:pPr>
        <w:rPr>
          <w:rFonts w:ascii="Symbol" w:hAnsi="Symbol" w:hint="default"/>
          <w:b w:val="0"/>
          <w:i w:val="0"/>
          <w:color w:val="auto"/>
          <w:sz w:val="24"/>
        </w:rPr>
      </w:lvl>
    </w:lvlOverride>
    <w:lvlOverride w:ilvl="4">
      <w:lvl w:ilvl="4">
        <w:start w:val="1"/>
        <w:numFmt w:val="bullet"/>
        <w:lvlText w:val="•"/>
        <w:lvlJc w:val="left"/>
        <w:pPr>
          <w:tabs>
            <w:tab w:val="num" w:pos="1758"/>
          </w:tabs>
          <w:ind w:left="1758" w:hanging="340"/>
        </w:pPr>
        <w:rPr>
          <w:rFonts w:ascii="Courier New" w:hAnsi="Courier New" w:hint="default"/>
          <w:color w:val="auto"/>
          <w:sz w:val="24"/>
        </w:rPr>
      </w:lvl>
    </w:lvlOverride>
    <w:lvlOverride w:ilvl="5">
      <w:lvl w:ilvl="5">
        <w:start w:val="1"/>
        <w:numFmt w:val="decimal"/>
        <w:lvlText w:val="%1.%2.%3.%4.%5.%6"/>
        <w:lvlJc w:val="left"/>
        <w:pPr>
          <w:tabs>
            <w:tab w:val="num" w:pos="1152"/>
          </w:tabs>
          <w:ind w:left="1152" w:hanging="1152"/>
        </w:pPr>
        <w:rPr>
          <w:rFonts w:cs="Times New Roman" w:hint="default"/>
        </w:rPr>
      </w:lvl>
    </w:lvlOverride>
    <w:lvlOverride w:ilvl="6">
      <w:lvl w:ilvl="6">
        <w:start w:val="1"/>
        <w:numFmt w:val="decimal"/>
        <w:lvlText w:val="%1.%2.%3.%4.%5.%6.%7"/>
        <w:lvlJc w:val="left"/>
        <w:pPr>
          <w:tabs>
            <w:tab w:val="num" w:pos="1296"/>
          </w:tabs>
          <w:ind w:left="1296" w:hanging="1296"/>
        </w:pPr>
        <w:rPr>
          <w:rFonts w:cs="Times New Roman" w:hint="default"/>
        </w:rPr>
      </w:lvl>
    </w:lvlOverride>
    <w:lvlOverride w:ilvl="7">
      <w:lvl w:ilvl="7">
        <w:start w:val="1"/>
        <w:numFmt w:val="decimal"/>
        <w:lvlText w:val="%1.%2.%3.%4.%5.%6.%7.%8"/>
        <w:lvlJc w:val="left"/>
        <w:pPr>
          <w:tabs>
            <w:tab w:val="num" w:pos="1440"/>
          </w:tabs>
          <w:ind w:left="1440" w:hanging="1440"/>
        </w:pPr>
        <w:rPr>
          <w:rFonts w:cs="Times New Roman" w:hint="default"/>
        </w:rPr>
      </w:lvl>
    </w:lvlOverride>
    <w:lvlOverride w:ilvl="8">
      <w:lvl w:ilvl="8">
        <w:start w:val="1"/>
        <w:numFmt w:val="decimal"/>
        <w:lvlText w:val="%1.%2.%3.%4.%5.%6.%7.%8.%9"/>
        <w:lvlJc w:val="left"/>
        <w:pPr>
          <w:tabs>
            <w:tab w:val="num" w:pos="1584"/>
          </w:tabs>
          <w:ind w:left="1584" w:hanging="1584"/>
        </w:pPr>
        <w:rPr>
          <w:rFonts w:cs="Times New Roman" w:hint="default"/>
        </w:rPr>
      </w:lvl>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lvl w:ilvl="0">
        <w:start w:val="1"/>
        <w:numFmt w:val="decimal"/>
        <w:lvlText w:val="%1."/>
        <w:lvlJc w:val="left"/>
        <w:pPr>
          <w:tabs>
            <w:tab w:val="num" w:pos="357"/>
          </w:tabs>
          <w:ind w:left="357" w:hanging="357"/>
        </w:pPr>
        <w:rPr>
          <w:rFonts w:ascii="Times New Roman" w:hAnsi="Times New Roman" w:cs="Times New Roman" w:hint="default"/>
          <w:b w:val="0"/>
          <w:bCs w:val="0"/>
          <w:i w:val="0"/>
          <w:iCs w:val="0"/>
          <w:color w:val="auto"/>
          <w:sz w:val="24"/>
          <w:szCs w:val="24"/>
          <w:effect w:val="none"/>
        </w:rPr>
      </w:lvl>
    </w:lvlOverride>
    <w:lvlOverride w:ilvl="1">
      <w:lvl w:ilvl="1">
        <w:start w:val="1"/>
        <w:numFmt w:val="decimal"/>
        <w:lvlText w:val="%2)"/>
        <w:lvlJc w:val="left"/>
        <w:pPr>
          <w:tabs>
            <w:tab w:val="num" w:pos="720"/>
          </w:tabs>
          <w:ind w:left="720" w:hanging="363"/>
        </w:pPr>
        <w:rPr>
          <w:rFonts w:cs="Times New Roman" w:hint="default"/>
          <w:b w:val="0"/>
          <w:bCs w:val="0"/>
          <w:i w:val="0"/>
          <w:iCs w:val="0"/>
          <w:sz w:val="24"/>
          <w:szCs w:val="24"/>
        </w:rPr>
      </w:lvl>
    </w:lvlOverride>
    <w:lvlOverride w:ilvl="2">
      <w:lvl w:ilvl="2">
        <w:start w:val="1"/>
        <w:numFmt w:val="bullet"/>
        <w:lvlText w:val=""/>
        <w:lvlJc w:val="left"/>
        <w:pPr>
          <w:tabs>
            <w:tab w:val="num" w:pos="1077"/>
          </w:tabs>
          <w:ind w:left="1077" w:hanging="357"/>
        </w:pPr>
        <w:rPr>
          <w:rFonts w:ascii="Symbol" w:hAnsi="Symbol" w:hint="default"/>
          <w:b w:val="0"/>
          <w:i w:val="0"/>
          <w:color w:val="auto"/>
          <w:sz w:val="22"/>
        </w:rPr>
      </w:lvl>
    </w:lvlOverride>
    <w:lvlOverride w:ilvl="3">
      <w:lvl w:ilvl="3">
        <w:start w:val="1"/>
        <w:numFmt w:val="bullet"/>
        <w:lvlText w:val="•"/>
        <w:lvlJc w:val="left"/>
        <w:pPr>
          <w:tabs>
            <w:tab w:val="num" w:pos="1418"/>
          </w:tabs>
          <w:ind w:left="1418" w:hanging="341"/>
        </w:pPr>
        <w:rPr>
          <w:rFonts w:ascii="Courier New" w:hAnsi="Courier New" w:hint="default"/>
          <w:b w:val="0"/>
          <w:i w:val="0"/>
          <w:color w:val="auto"/>
          <w:sz w:val="24"/>
        </w:rPr>
      </w:lvl>
    </w:lvlOverride>
    <w:lvlOverride w:ilvl="4">
      <w:lvl w:ilvl="4">
        <w:start w:val="1"/>
        <w:numFmt w:val="bullet"/>
        <w:lvlText w:val=""/>
        <w:lvlJc w:val="left"/>
        <w:pPr>
          <w:tabs>
            <w:tab w:val="num" w:pos="1758"/>
          </w:tabs>
          <w:ind w:left="1758" w:hanging="340"/>
        </w:pPr>
        <w:rPr>
          <w:rFonts w:ascii="Symbol" w:hAnsi="Symbol" w:hint="default"/>
          <w:color w:val="auto"/>
        </w:rPr>
      </w:lvl>
    </w:lvlOverride>
    <w:lvlOverride w:ilvl="5">
      <w:lvl w:ilvl="5">
        <w:start w:val="1"/>
        <w:numFmt w:val="decimal"/>
        <w:lvlText w:val="%1.%2.%3.%4.%5.%6"/>
        <w:lvlJc w:val="left"/>
        <w:pPr>
          <w:tabs>
            <w:tab w:val="num" w:pos="1152"/>
          </w:tabs>
          <w:ind w:left="1152" w:hanging="1152"/>
        </w:pPr>
        <w:rPr>
          <w:rFonts w:cs="Times New Roman" w:hint="default"/>
        </w:rPr>
      </w:lvl>
    </w:lvlOverride>
    <w:lvlOverride w:ilvl="6">
      <w:lvl w:ilvl="6">
        <w:start w:val="1"/>
        <w:numFmt w:val="decimal"/>
        <w:lvlText w:val="%1.%2.%3.%4.%5.%6.%7"/>
        <w:lvlJc w:val="left"/>
        <w:pPr>
          <w:tabs>
            <w:tab w:val="num" w:pos="1296"/>
          </w:tabs>
          <w:ind w:left="1296" w:hanging="1296"/>
        </w:pPr>
        <w:rPr>
          <w:rFonts w:cs="Times New Roman" w:hint="default"/>
        </w:rPr>
      </w:lvl>
    </w:lvlOverride>
    <w:lvlOverride w:ilvl="7">
      <w:lvl w:ilvl="7">
        <w:start w:val="1"/>
        <w:numFmt w:val="decimal"/>
        <w:lvlText w:val="%1.%2.%3.%4.%5.%6.%7.%8"/>
        <w:lvlJc w:val="left"/>
        <w:pPr>
          <w:tabs>
            <w:tab w:val="num" w:pos="1440"/>
          </w:tabs>
          <w:ind w:left="1440" w:hanging="1440"/>
        </w:pPr>
        <w:rPr>
          <w:rFonts w:cs="Times New Roman" w:hint="default"/>
        </w:rPr>
      </w:lvl>
    </w:lvlOverride>
    <w:lvlOverride w:ilvl="8">
      <w:lvl w:ilvl="8">
        <w:start w:val="1"/>
        <w:numFmt w:val="decimal"/>
        <w:lvlText w:val="%1.%2.%3.%4.%5.%6.%7.%8.%9"/>
        <w:lvlJc w:val="left"/>
        <w:pPr>
          <w:tabs>
            <w:tab w:val="num" w:pos="1584"/>
          </w:tabs>
          <w:ind w:left="1584" w:hanging="1584"/>
        </w:pPr>
        <w:rPr>
          <w:rFonts w:cs="Times New Roman" w:hint="default"/>
        </w:rPr>
      </w:lvl>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1"/>
  </w:num>
  <w:num w:numId="26">
    <w:abstractNumId w:val="10"/>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num>
  <w:num w:numId="29">
    <w:abstractNumId w:val="5"/>
  </w:num>
  <w:num w:numId="30">
    <w:abstractNumId w:val="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num>
  <w:numIdMacAtCleanup w:val="30"/>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ian Bany">
    <w15:presenceInfo w15:providerId="None" w15:userId="Marian Ban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embedSystemFonts/>
  <w:proofState w:spelling="clean"/>
  <w:revisionView w:markup="0"/>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E3E"/>
    <w:rsid w:val="00001DF1"/>
    <w:rsid w:val="0000523E"/>
    <w:rsid w:val="00005FFA"/>
    <w:rsid w:val="000101C8"/>
    <w:rsid w:val="00011035"/>
    <w:rsid w:val="000135B2"/>
    <w:rsid w:val="00016954"/>
    <w:rsid w:val="00024D67"/>
    <w:rsid w:val="0002732B"/>
    <w:rsid w:val="00030990"/>
    <w:rsid w:val="00031A5C"/>
    <w:rsid w:val="00032531"/>
    <w:rsid w:val="00037CF7"/>
    <w:rsid w:val="00040348"/>
    <w:rsid w:val="00041033"/>
    <w:rsid w:val="00043EC6"/>
    <w:rsid w:val="00047C7B"/>
    <w:rsid w:val="000549A7"/>
    <w:rsid w:val="000550F1"/>
    <w:rsid w:val="0005660F"/>
    <w:rsid w:val="0005734B"/>
    <w:rsid w:val="00057888"/>
    <w:rsid w:val="00062123"/>
    <w:rsid w:val="00071D9C"/>
    <w:rsid w:val="000778B7"/>
    <w:rsid w:val="000809BC"/>
    <w:rsid w:val="0008729C"/>
    <w:rsid w:val="00087699"/>
    <w:rsid w:val="00093C14"/>
    <w:rsid w:val="00094643"/>
    <w:rsid w:val="000A6C8F"/>
    <w:rsid w:val="000C00F4"/>
    <w:rsid w:val="000C1AEC"/>
    <w:rsid w:val="000C5657"/>
    <w:rsid w:val="000D368A"/>
    <w:rsid w:val="000D6C99"/>
    <w:rsid w:val="000E240D"/>
    <w:rsid w:val="000F0904"/>
    <w:rsid w:val="000F151C"/>
    <w:rsid w:val="000F3DB2"/>
    <w:rsid w:val="000F6A8C"/>
    <w:rsid w:val="001067A3"/>
    <w:rsid w:val="00110B41"/>
    <w:rsid w:val="00113945"/>
    <w:rsid w:val="00114551"/>
    <w:rsid w:val="001172F6"/>
    <w:rsid w:val="00132580"/>
    <w:rsid w:val="00132C15"/>
    <w:rsid w:val="001355BF"/>
    <w:rsid w:val="00136036"/>
    <w:rsid w:val="0014691D"/>
    <w:rsid w:val="00157A48"/>
    <w:rsid w:val="00161412"/>
    <w:rsid w:val="001628A4"/>
    <w:rsid w:val="00164C71"/>
    <w:rsid w:val="0017005C"/>
    <w:rsid w:val="001741F5"/>
    <w:rsid w:val="001751CA"/>
    <w:rsid w:val="00177848"/>
    <w:rsid w:val="001857D1"/>
    <w:rsid w:val="001858F1"/>
    <w:rsid w:val="00186418"/>
    <w:rsid w:val="00187ED5"/>
    <w:rsid w:val="00193D27"/>
    <w:rsid w:val="00196495"/>
    <w:rsid w:val="00196A0C"/>
    <w:rsid w:val="00196A9A"/>
    <w:rsid w:val="00197052"/>
    <w:rsid w:val="00197996"/>
    <w:rsid w:val="001A0F21"/>
    <w:rsid w:val="001A3324"/>
    <w:rsid w:val="001B06D7"/>
    <w:rsid w:val="001B468C"/>
    <w:rsid w:val="001C0A3D"/>
    <w:rsid w:val="001C0E4B"/>
    <w:rsid w:val="001C25F2"/>
    <w:rsid w:val="001C2F52"/>
    <w:rsid w:val="001C33BD"/>
    <w:rsid w:val="001C6448"/>
    <w:rsid w:val="001C74F5"/>
    <w:rsid w:val="001D0E7B"/>
    <w:rsid w:val="001D40E2"/>
    <w:rsid w:val="001D539D"/>
    <w:rsid w:val="001D582B"/>
    <w:rsid w:val="001D6BB9"/>
    <w:rsid w:val="001D6D1A"/>
    <w:rsid w:val="001E119D"/>
    <w:rsid w:val="001E6714"/>
    <w:rsid w:val="001E6FB9"/>
    <w:rsid w:val="001E7C20"/>
    <w:rsid w:val="001F1AE1"/>
    <w:rsid w:val="001F5BB5"/>
    <w:rsid w:val="0020055A"/>
    <w:rsid w:val="00200EAC"/>
    <w:rsid w:val="00201B8B"/>
    <w:rsid w:val="00203083"/>
    <w:rsid w:val="0020466A"/>
    <w:rsid w:val="002104ED"/>
    <w:rsid w:val="00212CE1"/>
    <w:rsid w:val="00215D1A"/>
    <w:rsid w:val="00216AA8"/>
    <w:rsid w:val="002171EE"/>
    <w:rsid w:val="002325CF"/>
    <w:rsid w:val="00232824"/>
    <w:rsid w:val="0023432F"/>
    <w:rsid w:val="0023620E"/>
    <w:rsid w:val="002379A7"/>
    <w:rsid w:val="00242767"/>
    <w:rsid w:val="0025057C"/>
    <w:rsid w:val="002548B4"/>
    <w:rsid w:val="00260601"/>
    <w:rsid w:val="00266BC5"/>
    <w:rsid w:val="0027227B"/>
    <w:rsid w:val="00274D6E"/>
    <w:rsid w:val="00282E61"/>
    <w:rsid w:val="00283296"/>
    <w:rsid w:val="002868D3"/>
    <w:rsid w:val="002902DC"/>
    <w:rsid w:val="0029152B"/>
    <w:rsid w:val="00292D0B"/>
    <w:rsid w:val="00297C7F"/>
    <w:rsid w:val="002A5234"/>
    <w:rsid w:val="002A7DD0"/>
    <w:rsid w:val="002B0E10"/>
    <w:rsid w:val="002B16BF"/>
    <w:rsid w:val="002B2825"/>
    <w:rsid w:val="002B529B"/>
    <w:rsid w:val="002B59BE"/>
    <w:rsid w:val="002C1EE8"/>
    <w:rsid w:val="002C2D26"/>
    <w:rsid w:val="002C3126"/>
    <w:rsid w:val="002D1316"/>
    <w:rsid w:val="002D4F36"/>
    <w:rsid w:val="002D5C14"/>
    <w:rsid w:val="002E201D"/>
    <w:rsid w:val="002E2E56"/>
    <w:rsid w:val="002E4670"/>
    <w:rsid w:val="002F0DB2"/>
    <w:rsid w:val="002F310B"/>
    <w:rsid w:val="002F6BF2"/>
    <w:rsid w:val="002F6EA3"/>
    <w:rsid w:val="00316272"/>
    <w:rsid w:val="00321434"/>
    <w:rsid w:val="00326C8C"/>
    <w:rsid w:val="00326F1D"/>
    <w:rsid w:val="003275CA"/>
    <w:rsid w:val="00327F59"/>
    <w:rsid w:val="00330B9B"/>
    <w:rsid w:val="003349BA"/>
    <w:rsid w:val="00337BD1"/>
    <w:rsid w:val="003465D0"/>
    <w:rsid w:val="00346C82"/>
    <w:rsid w:val="00351138"/>
    <w:rsid w:val="00351CCE"/>
    <w:rsid w:val="00352D17"/>
    <w:rsid w:val="00360002"/>
    <w:rsid w:val="00364B01"/>
    <w:rsid w:val="00370AB4"/>
    <w:rsid w:val="003730F3"/>
    <w:rsid w:val="003760CF"/>
    <w:rsid w:val="00377185"/>
    <w:rsid w:val="00381D67"/>
    <w:rsid w:val="00382621"/>
    <w:rsid w:val="00383768"/>
    <w:rsid w:val="00385DBD"/>
    <w:rsid w:val="00386522"/>
    <w:rsid w:val="00390038"/>
    <w:rsid w:val="00391929"/>
    <w:rsid w:val="0039357A"/>
    <w:rsid w:val="003A555F"/>
    <w:rsid w:val="003A601E"/>
    <w:rsid w:val="003B4375"/>
    <w:rsid w:val="003B4CB5"/>
    <w:rsid w:val="003C1714"/>
    <w:rsid w:val="003C22AC"/>
    <w:rsid w:val="003C4BE2"/>
    <w:rsid w:val="003C6512"/>
    <w:rsid w:val="003C6C8C"/>
    <w:rsid w:val="003D5679"/>
    <w:rsid w:val="003D7549"/>
    <w:rsid w:val="003E0A0E"/>
    <w:rsid w:val="003E1FF9"/>
    <w:rsid w:val="003E22C3"/>
    <w:rsid w:val="003E22F4"/>
    <w:rsid w:val="003E42B0"/>
    <w:rsid w:val="003E5F6A"/>
    <w:rsid w:val="003E6AD1"/>
    <w:rsid w:val="003F05EE"/>
    <w:rsid w:val="003F0B36"/>
    <w:rsid w:val="003F4318"/>
    <w:rsid w:val="00401E3E"/>
    <w:rsid w:val="00401E5B"/>
    <w:rsid w:val="00404698"/>
    <w:rsid w:val="004048EC"/>
    <w:rsid w:val="00406165"/>
    <w:rsid w:val="00407643"/>
    <w:rsid w:val="00412403"/>
    <w:rsid w:val="0041356C"/>
    <w:rsid w:val="00421203"/>
    <w:rsid w:val="004222C8"/>
    <w:rsid w:val="00425A01"/>
    <w:rsid w:val="00430053"/>
    <w:rsid w:val="00431DE4"/>
    <w:rsid w:val="004354A2"/>
    <w:rsid w:val="00450741"/>
    <w:rsid w:val="0045145E"/>
    <w:rsid w:val="00451884"/>
    <w:rsid w:val="00463AAB"/>
    <w:rsid w:val="00464376"/>
    <w:rsid w:val="00464813"/>
    <w:rsid w:val="004701EC"/>
    <w:rsid w:val="00470F85"/>
    <w:rsid w:val="00473537"/>
    <w:rsid w:val="0047411F"/>
    <w:rsid w:val="00474F01"/>
    <w:rsid w:val="00475F5F"/>
    <w:rsid w:val="004813DE"/>
    <w:rsid w:val="00481D49"/>
    <w:rsid w:val="00490B27"/>
    <w:rsid w:val="0049222E"/>
    <w:rsid w:val="004937C3"/>
    <w:rsid w:val="004A5285"/>
    <w:rsid w:val="004A5D04"/>
    <w:rsid w:val="004B09B6"/>
    <w:rsid w:val="004B0BA6"/>
    <w:rsid w:val="004B4478"/>
    <w:rsid w:val="004B5F26"/>
    <w:rsid w:val="004C0334"/>
    <w:rsid w:val="004C48B1"/>
    <w:rsid w:val="004E100A"/>
    <w:rsid w:val="004E18EB"/>
    <w:rsid w:val="004E3F47"/>
    <w:rsid w:val="004F0408"/>
    <w:rsid w:val="004F3A51"/>
    <w:rsid w:val="004F65CE"/>
    <w:rsid w:val="00501184"/>
    <w:rsid w:val="00503E1C"/>
    <w:rsid w:val="00504646"/>
    <w:rsid w:val="00511D8B"/>
    <w:rsid w:val="00513931"/>
    <w:rsid w:val="0051444F"/>
    <w:rsid w:val="00521921"/>
    <w:rsid w:val="00535693"/>
    <w:rsid w:val="00535B5F"/>
    <w:rsid w:val="00540E16"/>
    <w:rsid w:val="00547E61"/>
    <w:rsid w:val="00551EF7"/>
    <w:rsid w:val="0055217C"/>
    <w:rsid w:val="005576A3"/>
    <w:rsid w:val="00557F66"/>
    <w:rsid w:val="00561389"/>
    <w:rsid w:val="005645E3"/>
    <w:rsid w:val="005716E4"/>
    <w:rsid w:val="00573D0D"/>
    <w:rsid w:val="005741C3"/>
    <w:rsid w:val="00577B9B"/>
    <w:rsid w:val="00580BAA"/>
    <w:rsid w:val="005915D9"/>
    <w:rsid w:val="00592A65"/>
    <w:rsid w:val="00593023"/>
    <w:rsid w:val="00594F53"/>
    <w:rsid w:val="00595148"/>
    <w:rsid w:val="00595C80"/>
    <w:rsid w:val="00596568"/>
    <w:rsid w:val="00597166"/>
    <w:rsid w:val="005A3EFE"/>
    <w:rsid w:val="005A6E40"/>
    <w:rsid w:val="005A78A0"/>
    <w:rsid w:val="005B17FA"/>
    <w:rsid w:val="005B3ADD"/>
    <w:rsid w:val="005B5B20"/>
    <w:rsid w:val="005B5E86"/>
    <w:rsid w:val="005C36CE"/>
    <w:rsid w:val="005C3785"/>
    <w:rsid w:val="005D137A"/>
    <w:rsid w:val="005D1A56"/>
    <w:rsid w:val="005D1CB5"/>
    <w:rsid w:val="005D4EC0"/>
    <w:rsid w:val="005D6762"/>
    <w:rsid w:val="005E2493"/>
    <w:rsid w:val="005E4EDE"/>
    <w:rsid w:val="005E7FAF"/>
    <w:rsid w:val="005F2C0F"/>
    <w:rsid w:val="005F57E2"/>
    <w:rsid w:val="00601B5B"/>
    <w:rsid w:val="00602794"/>
    <w:rsid w:val="00605DD3"/>
    <w:rsid w:val="0060688C"/>
    <w:rsid w:val="00607672"/>
    <w:rsid w:val="00607C74"/>
    <w:rsid w:val="00615435"/>
    <w:rsid w:val="00616426"/>
    <w:rsid w:val="00616C07"/>
    <w:rsid w:val="006173B0"/>
    <w:rsid w:val="00625910"/>
    <w:rsid w:val="00626AED"/>
    <w:rsid w:val="00627E83"/>
    <w:rsid w:val="0063503B"/>
    <w:rsid w:val="006355B3"/>
    <w:rsid w:val="00636EFE"/>
    <w:rsid w:val="00644A7D"/>
    <w:rsid w:val="0064699F"/>
    <w:rsid w:val="00651F2C"/>
    <w:rsid w:val="00652B2B"/>
    <w:rsid w:val="00652BED"/>
    <w:rsid w:val="00654330"/>
    <w:rsid w:val="00654BF1"/>
    <w:rsid w:val="00663090"/>
    <w:rsid w:val="00663742"/>
    <w:rsid w:val="006660F9"/>
    <w:rsid w:val="00666A82"/>
    <w:rsid w:val="00670A5B"/>
    <w:rsid w:val="00671A1F"/>
    <w:rsid w:val="00673966"/>
    <w:rsid w:val="00673F21"/>
    <w:rsid w:val="00674B4B"/>
    <w:rsid w:val="00675B6F"/>
    <w:rsid w:val="00676AE1"/>
    <w:rsid w:val="00680FAD"/>
    <w:rsid w:val="006813B0"/>
    <w:rsid w:val="006814BB"/>
    <w:rsid w:val="006820E2"/>
    <w:rsid w:val="006840E2"/>
    <w:rsid w:val="006919F4"/>
    <w:rsid w:val="0069204C"/>
    <w:rsid w:val="0069799A"/>
    <w:rsid w:val="006A0CCC"/>
    <w:rsid w:val="006A45EF"/>
    <w:rsid w:val="006A70B2"/>
    <w:rsid w:val="006B0E17"/>
    <w:rsid w:val="006B4A39"/>
    <w:rsid w:val="006B5B1D"/>
    <w:rsid w:val="006B6202"/>
    <w:rsid w:val="006C121C"/>
    <w:rsid w:val="006C2BAA"/>
    <w:rsid w:val="006C5DAB"/>
    <w:rsid w:val="006C673D"/>
    <w:rsid w:val="006D24E1"/>
    <w:rsid w:val="006D4DC4"/>
    <w:rsid w:val="006D52AD"/>
    <w:rsid w:val="006D68EB"/>
    <w:rsid w:val="006E4CE5"/>
    <w:rsid w:val="006F52F3"/>
    <w:rsid w:val="0070369F"/>
    <w:rsid w:val="007043FD"/>
    <w:rsid w:val="007056FF"/>
    <w:rsid w:val="00706F28"/>
    <w:rsid w:val="00712A01"/>
    <w:rsid w:val="00714349"/>
    <w:rsid w:val="00716FA9"/>
    <w:rsid w:val="00720825"/>
    <w:rsid w:val="00720EA1"/>
    <w:rsid w:val="00723549"/>
    <w:rsid w:val="00726CB1"/>
    <w:rsid w:val="00727633"/>
    <w:rsid w:val="0073223D"/>
    <w:rsid w:val="00734B2A"/>
    <w:rsid w:val="007352F2"/>
    <w:rsid w:val="00740D65"/>
    <w:rsid w:val="007455B4"/>
    <w:rsid w:val="00757857"/>
    <w:rsid w:val="007621FA"/>
    <w:rsid w:val="00763847"/>
    <w:rsid w:val="007705F8"/>
    <w:rsid w:val="0077190B"/>
    <w:rsid w:val="00773D12"/>
    <w:rsid w:val="00775673"/>
    <w:rsid w:val="007835CE"/>
    <w:rsid w:val="00787D3B"/>
    <w:rsid w:val="00790A4F"/>
    <w:rsid w:val="00792A9D"/>
    <w:rsid w:val="00792FE1"/>
    <w:rsid w:val="00794B1B"/>
    <w:rsid w:val="00797915"/>
    <w:rsid w:val="007A4F49"/>
    <w:rsid w:val="007A6270"/>
    <w:rsid w:val="007A69E8"/>
    <w:rsid w:val="007B0FB0"/>
    <w:rsid w:val="007B1010"/>
    <w:rsid w:val="007B5C99"/>
    <w:rsid w:val="007C2C48"/>
    <w:rsid w:val="007C6FDE"/>
    <w:rsid w:val="007D12E6"/>
    <w:rsid w:val="007D1958"/>
    <w:rsid w:val="007D1C44"/>
    <w:rsid w:val="007D4454"/>
    <w:rsid w:val="007D5D5E"/>
    <w:rsid w:val="007D5D82"/>
    <w:rsid w:val="007E0562"/>
    <w:rsid w:val="007E3CD7"/>
    <w:rsid w:val="007E552E"/>
    <w:rsid w:val="007F0BAA"/>
    <w:rsid w:val="007F32DB"/>
    <w:rsid w:val="007F4670"/>
    <w:rsid w:val="00801913"/>
    <w:rsid w:val="008054E1"/>
    <w:rsid w:val="008079C5"/>
    <w:rsid w:val="008105ED"/>
    <w:rsid w:val="00811E76"/>
    <w:rsid w:val="0081341E"/>
    <w:rsid w:val="00813DB8"/>
    <w:rsid w:val="00814398"/>
    <w:rsid w:val="0081467D"/>
    <w:rsid w:val="00816078"/>
    <w:rsid w:val="00823267"/>
    <w:rsid w:val="00823F21"/>
    <w:rsid w:val="00824FB3"/>
    <w:rsid w:val="008263B1"/>
    <w:rsid w:val="00830B3F"/>
    <w:rsid w:val="00833A65"/>
    <w:rsid w:val="00842082"/>
    <w:rsid w:val="00843279"/>
    <w:rsid w:val="00847DC7"/>
    <w:rsid w:val="00854E75"/>
    <w:rsid w:val="00855901"/>
    <w:rsid w:val="00860878"/>
    <w:rsid w:val="00860903"/>
    <w:rsid w:val="008644F5"/>
    <w:rsid w:val="008654A6"/>
    <w:rsid w:val="0086558E"/>
    <w:rsid w:val="00870FB2"/>
    <w:rsid w:val="008745DA"/>
    <w:rsid w:val="0087598A"/>
    <w:rsid w:val="008769D8"/>
    <w:rsid w:val="00877B56"/>
    <w:rsid w:val="00882853"/>
    <w:rsid w:val="00891CD0"/>
    <w:rsid w:val="008922A8"/>
    <w:rsid w:val="008935E8"/>
    <w:rsid w:val="008945B8"/>
    <w:rsid w:val="008A2309"/>
    <w:rsid w:val="008A257F"/>
    <w:rsid w:val="008A35CA"/>
    <w:rsid w:val="008A7996"/>
    <w:rsid w:val="008B0111"/>
    <w:rsid w:val="008B0D00"/>
    <w:rsid w:val="008B16BD"/>
    <w:rsid w:val="008B18A2"/>
    <w:rsid w:val="008C0FAC"/>
    <w:rsid w:val="008C6202"/>
    <w:rsid w:val="008D0879"/>
    <w:rsid w:val="008D4D44"/>
    <w:rsid w:val="008D7529"/>
    <w:rsid w:val="008D7595"/>
    <w:rsid w:val="008E08B8"/>
    <w:rsid w:val="008E4F51"/>
    <w:rsid w:val="008E728F"/>
    <w:rsid w:val="008E72D5"/>
    <w:rsid w:val="008F0C54"/>
    <w:rsid w:val="008F541B"/>
    <w:rsid w:val="008F5B2F"/>
    <w:rsid w:val="008F6F99"/>
    <w:rsid w:val="0090127C"/>
    <w:rsid w:val="009074FF"/>
    <w:rsid w:val="00910A18"/>
    <w:rsid w:val="00912804"/>
    <w:rsid w:val="00915867"/>
    <w:rsid w:val="00916628"/>
    <w:rsid w:val="0092339A"/>
    <w:rsid w:val="009261C7"/>
    <w:rsid w:val="0093500B"/>
    <w:rsid w:val="0093605E"/>
    <w:rsid w:val="0094500B"/>
    <w:rsid w:val="00945E03"/>
    <w:rsid w:val="009471B3"/>
    <w:rsid w:val="009501C8"/>
    <w:rsid w:val="00950AAD"/>
    <w:rsid w:val="00950ECD"/>
    <w:rsid w:val="00952887"/>
    <w:rsid w:val="009529B4"/>
    <w:rsid w:val="0096691D"/>
    <w:rsid w:val="00974E24"/>
    <w:rsid w:val="00980F03"/>
    <w:rsid w:val="009859C7"/>
    <w:rsid w:val="00986DE8"/>
    <w:rsid w:val="009873FB"/>
    <w:rsid w:val="00992172"/>
    <w:rsid w:val="00992375"/>
    <w:rsid w:val="009A5439"/>
    <w:rsid w:val="009A55A3"/>
    <w:rsid w:val="009A5EA8"/>
    <w:rsid w:val="009B1AA0"/>
    <w:rsid w:val="009B356C"/>
    <w:rsid w:val="009B600F"/>
    <w:rsid w:val="009C016D"/>
    <w:rsid w:val="009C1C53"/>
    <w:rsid w:val="009C1F9C"/>
    <w:rsid w:val="009C380C"/>
    <w:rsid w:val="009C39EC"/>
    <w:rsid w:val="009C4155"/>
    <w:rsid w:val="009D10EF"/>
    <w:rsid w:val="009D1172"/>
    <w:rsid w:val="009E0725"/>
    <w:rsid w:val="009E0CD0"/>
    <w:rsid w:val="009E3E99"/>
    <w:rsid w:val="009E55CD"/>
    <w:rsid w:val="009F4892"/>
    <w:rsid w:val="00A01A0A"/>
    <w:rsid w:val="00A03D0B"/>
    <w:rsid w:val="00A0582B"/>
    <w:rsid w:val="00A1401D"/>
    <w:rsid w:val="00A162BE"/>
    <w:rsid w:val="00A23A0D"/>
    <w:rsid w:val="00A304A0"/>
    <w:rsid w:val="00A36BBC"/>
    <w:rsid w:val="00A44EBD"/>
    <w:rsid w:val="00A50538"/>
    <w:rsid w:val="00A50826"/>
    <w:rsid w:val="00A517A0"/>
    <w:rsid w:val="00A5240B"/>
    <w:rsid w:val="00A52DAD"/>
    <w:rsid w:val="00A53863"/>
    <w:rsid w:val="00A56B3C"/>
    <w:rsid w:val="00A6055C"/>
    <w:rsid w:val="00A6429D"/>
    <w:rsid w:val="00A6437F"/>
    <w:rsid w:val="00A707F8"/>
    <w:rsid w:val="00A70EDA"/>
    <w:rsid w:val="00A76423"/>
    <w:rsid w:val="00A76F71"/>
    <w:rsid w:val="00A82DDA"/>
    <w:rsid w:val="00A86ED1"/>
    <w:rsid w:val="00A87EA7"/>
    <w:rsid w:val="00A91FC6"/>
    <w:rsid w:val="00A92E98"/>
    <w:rsid w:val="00A9533C"/>
    <w:rsid w:val="00A96CE9"/>
    <w:rsid w:val="00AA1EA2"/>
    <w:rsid w:val="00AA2C54"/>
    <w:rsid w:val="00AA4916"/>
    <w:rsid w:val="00AA4D11"/>
    <w:rsid w:val="00AA6768"/>
    <w:rsid w:val="00AA6899"/>
    <w:rsid w:val="00AB0B92"/>
    <w:rsid w:val="00AB0C16"/>
    <w:rsid w:val="00AB0CF5"/>
    <w:rsid w:val="00AB1696"/>
    <w:rsid w:val="00AB295E"/>
    <w:rsid w:val="00AB2DCB"/>
    <w:rsid w:val="00AB3D15"/>
    <w:rsid w:val="00AB4E0B"/>
    <w:rsid w:val="00AB4F7D"/>
    <w:rsid w:val="00AB5274"/>
    <w:rsid w:val="00AB5951"/>
    <w:rsid w:val="00AC39ED"/>
    <w:rsid w:val="00AC6F41"/>
    <w:rsid w:val="00AC7BAC"/>
    <w:rsid w:val="00AD0CC2"/>
    <w:rsid w:val="00AD26C4"/>
    <w:rsid w:val="00AD57B2"/>
    <w:rsid w:val="00AE0932"/>
    <w:rsid w:val="00AE0FAB"/>
    <w:rsid w:val="00AE67D8"/>
    <w:rsid w:val="00AE687F"/>
    <w:rsid w:val="00AE6D99"/>
    <w:rsid w:val="00AE7017"/>
    <w:rsid w:val="00AF1D46"/>
    <w:rsid w:val="00AF7E40"/>
    <w:rsid w:val="00B02141"/>
    <w:rsid w:val="00B10519"/>
    <w:rsid w:val="00B125E2"/>
    <w:rsid w:val="00B12F43"/>
    <w:rsid w:val="00B1612C"/>
    <w:rsid w:val="00B238AE"/>
    <w:rsid w:val="00B325F0"/>
    <w:rsid w:val="00B32EF5"/>
    <w:rsid w:val="00B365C1"/>
    <w:rsid w:val="00B4118A"/>
    <w:rsid w:val="00B41E37"/>
    <w:rsid w:val="00B45DD2"/>
    <w:rsid w:val="00B46636"/>
    <w:rsid w:val="00B4790B"/>
    <w:rsid w:val="00B51D2C"/>
    <w:rsid w:val="00B51EF1"/>
    <w:rsid w:val="00B526EE"/>
    <w:rsid w:val="00B53FA3"/>
    <w:rsid w:val="00B56613"/>
    <w:rsid w:val="00B60906"/>
    <w:rsid w:val="00B6192B"/>
    <w:rsid w:val="00B63806"/>
    <w:rsid w:val="00B71A0C"/>
    <w:rsid w:val="00B72A48"/>
    <w:rsid w:val="00B73066"/>
    <w:rsid w:val="00B7512F"/>
    <w:rsid w:val="00B83750"/>
    <w:rsid w:val="00B879CC"/>
    <w:rsid w:val="00B87BAA"/>
    <w:rsid w:val="00BA7B65"/>
    <w:rsid w:val="00BB0706"/>
    <w:rsid w:val="00BB4089"/>
    <w:rsid w:val="00BB7E06"/>
    <w:rsid w:val="00BC3E8A"/>
    <w:rsid w:val="00BC7977"/>
    <w:rsid w:val="00BD0DDD"/>
    <w:rsid w:val="00BD27A8"/>
    <w:rsid w:val="00BD37E1"/>
    <w:rsid w:val="00BE4F90"/>
    <w:rsid w:val="00BE5B69"/>
    <w:rsid w:val="00BF2D7D"/>
    <w:rsid w:val="00BF4648"/>
    <w:rsid w:val="00BF554E"/>
    <w:rsid w:val="00C0011D"/>
    <w:rsid w:val="00C04871"/>
    <w:rsid w:val="00C136C4"/>
    <w:rsid w:val="00C206B5"/>
    <w:rsid w:val="00C21235"/>
    <w:rsid w:val="00C2160C"/>
    <w:rsid w:val="00C223F5"/>
    <w:rsid w:val="00C276F1"/>
    <w:rsid w:val="00C32775"/>
    <w:rsid w:val="00C35F72"/>
    <w:rsid w:val="00C37AF1"/>
    <w:rsid w:val="00C42EC2"/>
    <w:rsid w:val="00C44CE0"/>
    <w:rsid w:val="00C64005"/>
    <w:rsid w:val="00C64964"/>
    <w:rsid w:val="00C66413"/>
    <w:rsid w:val="00C70D29"/>
    <w:rsid w:val="00C71A42"/>
    <w:rsid w:val="00C73EED"/>
    <w:rsid w:val="00C760C6"/>
    <w:rsid w:val="00C762A4"/>
    <w:rsid w:val="00C80F9A"/>
    <w:rsid w:val="00C80FBE"/>
    <w:rsid w:val="00C81776"/>
    <w:rsid w:val="00C8279D"/>
    <w:rsid w:val="00C8337F"/>
    <w:rsid w:val="00C91D8D"/>
    <w:rsid w:val="00C92161"/>
    <w:rsid w:val="00C93DA6"/>
    <w:rsid w:val="00C96440"/>
    <w:rsid w:val="00CA0C92"/>
    <w:rsid w:val="00CA2A33"/>
    <w:rsid w:val="00CA7E58"/>
    <w:rsid w:val="00CB2000"/>
    <w:rsid w:val="00CB33DB"/>
    <w:rsid w:val="00CB5924"/>
    <w:rsid w:val="00CB6111"/>
    <w:rsid w:val="00CC3DDB"/>
    <w:rsid w:val="00CC40FD"/>
    <w:rsid w:val="00CC50D2"/>
    <w:rsid w:val="00CD6AA0"/>
    <w:rsid w:val="00CE055A"/>
    <w:rsid w:val="00CE1E64"/>
    <w:rsid w:val="00CE2530"/>
    <w:rsid w:val="00CE7D55"/>
    <w:rsid w:val="00CE7F99"/>
    <w:rsid w:val="00CF4222"/>
    <w:rsid w:val="00D01BE8"/>
    <w:rsid w:val="00D04F57"/>
    <w:rsid w:val="00D06830"/>
    <w:rsid w:val="00D119CB"/>
    <w:rsid w:val="00D11F60"/>
    <w:rsid w:val="00D16F54"/>
    <w:rsid w:val="00D2404A"/>
    <w:rsid w:val="00D31454"/>
    <w:rsid w:val="00D34A88"/>
    <w:rsid w:val="00D35B72"/>
    <w:rsid w:val="00D41335"/>
    <w:rsid w:val="00D43C89"/>
    <w:rsid w:val="00D47959"/>
    <w:rsid w:val="00D47BFB"/>
    <w:rsid w:val="00D514DE"/>
    <w:rsid w:val="00D55A5A"/>
    <w:rsid w:val="00D600DB"/>
    <w:rsid w:val="00D6055B"/>
    <w:rsid w:val="00D60BA8"/>
    <w:rsid w:val="00D62877"/>
    <w:rsid w:val="00D628C0"/>
    <w:rsid w:val="00D6464E"/>
    <w:rsid w:val="00D719A9"/>
    <w:rsid w:val="00D77670"/>
    <w:rsid w:val="00D808DD"/>
    <w:rsid w:val="00D82E53"/>
    <w:rsid w:val="00D87722"/>
    <w:rsid w:val="00D90C06"/>
    <w:rsid w:val="00D95BF8"/>
    <w:rsid w:val="00D962D6"/>
    <w:rsid w:val="00DA2672"/>
    <w:rsid w:val="00DA73B8"/>
    <w:rsid w:val="00DB0292"/>
    <w:rsid w:val="00DB163E"/>
    <w:rsid w:val="00DB2879"/>
    <w:rsid w:val="00DB30BF"/>
    <w:rsid w:val="00DB33AD"/>
    <w:rsid w:val="00DB4F4B"/>
    <w:rsid w:val="00DB7F77"/>
    <w:rsid w:val="00DC0734"/>
    <w:rsid w:val="00DC1095"/>
    <w:rsid w:val="00DC242B"/>
    <w:rsid w:val="00DC427C"/>
    <w:rsid w:val="00DC60E0"/>
    <w:rsid w:val="00DC60FB"/>
    <w:rsid w:val="00DC6A4C"/>
    <w:rsid w:val="00DC77C3"/>
    <w:rsid w:val="00DC7C59"/>
    <w:rsid w:val="00DD1D24"/>
    <w:rsid w:val="00DD3516"/>
    <w:rsid w:val="00DE0840"/>
    <w:rsid w:val="00DE28FA"/>
    <w:rsid w:val="00DE480E"/>
    <w:rsid w:val="00DE7858"/>
    <w:rsid w:val="00DF1FA5"/>
    <w:rsid w:val="00DF5E25"/>
    <w:rsid w:val="00DF757B"/>
    <w:rsid w:val="00E003E7"/>
    <w:rsid w:val="00E0665C"/>
    <w:rsid w:val="00E14612"/>
    <w:rsid w:val="00E21826"/>
    <w:rsid w:val="00E32BC7"/>
    <w:rsid w:val="00E35CB4"/>
    <w:rsid w:val="00E36B2A"/>
    <w:rsid w:val="00E40AA8"/>
    <w:rsid w:val="00E40D3B"/>
    <w:rsid w:val="00E42382"/>
    <w:rsid w:val="00E441F2"/>
    <w:rsid w:val="00E64005"/>
    <w:rsid w:val="00E64BC5"/>
    <w:rsid w:val="00E66F7B"/>
    <w:rsid w:val="00E7098A"/>
    <w:rsid w:val="00E80447"/>
    <w:rsid w:val="00E807ED"/>
    <w:rsid w:val="00E80927"/>
    <w:rsid w:val="00E83072"/>
    <w:rsid w:val="00E8626F"/>
    <w:rsid w:val="00E86FBE"/>
    <w:rsid w:val="00E86FEF"/>
    <w:rsid w:val="00E87841"/>
    <w:rsid w:val="00E87EF7"/>
    <w:rsid w:val="00E9099F"/>
    <w:rsid w:val="00E9294D"/>
    <w:rsid w:val="00E96F23"/>
    <w:rsid w:val="00E97B5E"/>
    <w:rsid w:val="00EA1E28"/>
    <w:rsid w:val="00EA3183"/>
    <w:rsid w:val="00EA61F2"/>
    <w:rsid w:val="00EA6F37"/>
    <w:rsid w:val="00EB143A"/>
    <w:rsid w:val="00EB154E"/>
    <w:rsid w:val="00EB3020"/>
    <w:rsid w:val="00EB7040"/>
    <w:rsid w:val="00EC061C"/>
    <w:rsid w:val="00EC0932"/>
    <w:rsid w:val="00EC51BC"/>
    <w:rsid w:val="00EC6ED6"/>
    <w:rsid w:val="00EC70AC"/>
    <w:rsid w:val="00ED0956"/>
    <w:rsid w:val="00ED4C24"/>
    <w:rsid w:val="00ED541F"/>
    <w:rsid w:val="00ED6220"/>
    <w:rsid w:val="00EE0419"/>
    <w:rsid w:val="00EE0B00"/>
    <w:rsid w:val="00EE4B9A"/>
    <w:rsid w:val="00EE56E3"/>
    <w:rsid w:val="00EE63DF"/>
    <w:rsid w:val="00EE7DA4"/>
    <w:rsid w:val="00EF06E6"/>
    <w:rsid w:val="00EF13FC"/>
    <w:rsid w:val="00EF7DF5"/>
    <w:rsid w:val="00F0719A"/>
    <w:rsid w:val="00F102F5"/>
    <w:rsid w:val="00F12C03"/>
    <w:rsid w:val="00F14749"/>
    <w:rsid w:val="00F17C59"/>
    <w:rsid w:val="00F17E2E"/>
    <w:rsid w:val="00F17EBD"/>
    <w:rsid w:val="00F21464"/>
    <w:rsid w:val="00F21B3E"/>
    <w:rsid w:val="00F21E6C"/>
    <w:rsid w:val="00F224DA"/>
    <w:rsid w:val="00F22A5C"/>
    <w:rsid w:val="00F24310"/>
    <w:rsid w:val="00F24D82"/>
    <w:rsid w:val="00F279B1"/>
    <w:rsid w:val="00F30804"/>
    <w:rsid w:val="00F30882"/>
    <w:rsid w:val="00F30E57"/>
    <w:rsid w:val="00F31A4A"/>
    <w:rsid w:val="00F367FF"/>
    <w:rsid w:val="00F40004"/>
    <w:rsid w:val="00F41168"/>
    <w:rsid w:val="00F411AD"/>
    <w:rsid w:val="00F47573"/>
    <w:rsid w:val="00F50E0C"/>
    <w:rsid w:val="00F515C7"/>
    <w:rsid w:val="00F51616"/>
    <w:rsid w:val="00F5556F"/>
    <w:rsid w:val="00F57839"/>
    <w:rsid w:val="00F57C85"/>
    <w:rsid w:val="00F63A7B"/>
    <w:rsid w:val="00F65106"/>
    <w:rsid w:val="00F70FDE"/>
    <w:rsid w:val="00F72862"/>
    <w:rsid w:val="00F75F7D"/>
    <w:rsid w:val="00F82A66"/>
    <w:rsid w:val="00F92CA7"/>
    <w:rsid w:val="00F94EEF"/>
    <w:rsid w:val="00FA051D"/>
    <w:rsid w:val="00FA094A"/>
    <w:rsid w:val="00FA213E"/>
    <w:rsid w:val="00FA4E3B"/>
    <w:rsid w:val="00FA71A5"/>
    <w:rsid w:val="00FB1DF7"/>
    <w:rsid w:val="00FB28EE"/>
    <w:rsid w:val="00FB3C54"/>
    <w:rsid w:val="00FC4ADD"/>
    <w:rsid w:val="00FC560E"/>
    <w:rsid w:val="00FC69DD"/>
    <w:rsid w:val="00FD516A"/>
    <w:rsid w:val="00FE0B12"/>
    <w:rsid w:val="00FE4A7B"/>
    <w:rsid w:val="00FF1B78"/>
    <w:rsid w:val="00FF2CB9"/>
    <w:rsid w:val="00FF388D"/>
    <w:rsid w:val="00FF444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618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footer" w:locked="1" w:semiHidden="0"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annotation subjec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01E3E"/>
    <w:pPr>
      <w:widowControl w:val="0"/>
    </w:pPr>
    <w:rPr>
      <w:sz w:val="20"/>
      <w:szCs w:val="20"/>
    </w:rPr>
  </w:style>
  <w:style w:type="paragraph" w:styleId="Nagwek2">
    <w:name w:val="heading 2"/>
    <w:aliases w:val="Topic Heading,sh,Section heading,sh2,sh3,sh4,sh5,sh6,sh7,sh1,sh8,sh9,sh10,sh11,sh12,sh13,sh14,sh15,sh16,sh17,sh18,sh19,Section heading1,sh21,sh31,sh41,Section heading2,sh22,sh32,sh42,Section heading3,sh23,sh33,sh43,sh51,Section heading4,sh24"/>
    <w:basedOn w:val="Normalny"/>
    <w:next w:val="Normalny"/>
    <w:link w:val="Nagwek2Znak"/>
    <w:uiPriority w:val="99"/>
    <w:qFormat/>
    <w:rsid w:val="00401E3E"/>
    <w:pPr>
      <w:keepNext/>
      <w:shd w:val="clear" w:color="auto" w:fill="FFFFFF"/>
      <w:tabs>
        <w:tab w:val="left" w:pos="338"/>
      </w:tabs>
      <w:spacing w:before="122"/>
      <w:jc w:val="center"/>
      <w:outlineLvl w:val="1"/>
    </w:pPr>
    <w:rPr>
      <w:b/>
      <w:bCs/>
      <w:color w:val="000000"/>
      <w:spacing w:val="1"/>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Heading2Char">
    <w:name w:val="Heading 2 Char"/>
    <w:aliases w:val="Topic Heading Char,sh Char,Section heading Char,sh2 Char,sh3 Char,sh4 Char,sh5 Char,sh6 Char,sh7 Char,sh1 Char,sh8 Char,sh9 Char,sh10 Char,sh11 Char,sh12 Char,sh13 Char,sh14 Char,sh15 Char,sh16 Char,sh17 Char,sh18 Char,sh19 Char,sh21 Char"/>
    <w:basedOn w:val="Domylnaczcionkaakapitu"/>
    <w:uiPriority w:val="9"/>
    <w:semiHidden/>
    <w:rsid w:val="004061E4"/>
    <w:rPr>
      <w:rFonts w:asciiTheme="majorHAnsi" w:eastAsiaTheme="majorEastAsia" w:hAnsiTheme="majorHAnsi" w:cstheme="majorBidi"/>
      <w:b/>
      <w:bCs/>
      <w:i/>
      <w:iCs/>
      <w:sz w:val="28"/>
      <w:szCs w:val="28"/>
    </w:rPr>
  </w:style>
  <w:style w:type="character" w:customStyle="1" w:styleId="Heading2Char4">
    <w:name w:val="Heading 2 Char4"/>
    <w:aliases w:val="Topic Heading Char4,sh Char4,Section heading Char4,sh2 Char4,sh3 Char4,sh4 Char4,sh5 Char4,sh6 Char4,sh7 Char4,sh1 Char4,sh8 Char4,sh9 Char4,sh10 Char4,sh11 Char4,sh12 Char4,sh13 Char4,sh14 Char4,sh15 Char4,sh16 Char4,sh17 Char4,sh21 Cha"/>
    <w:basedOn w:val="Domylnaczcionkaakapitu"/>
    <w:uiPriority w:val="99"/>
    <w:semiHidden/>
    <w:locked/>
    <w:rsid w:val="003730F3"/>
    <w:rPr>
      <w:rFonts w:ascii="Cambria" w:hAnsi="Cambria" w:cs="Times New Roman"/>
      <w:b/>
      <w:bCs/>
      <w:i/>
      <w:iCs/>
      <w:sz w:val="28"/>
      <w:szCs w:val="28"/>
    </w:rPr>
  </w:style>
  <w:style w:type="character" w:customStyle="1" w:styleId="Heading2Char3">
    <w:name w:val="Heading 2 Char3"/>
    <w:aliases w:val="Topic Heading Char3,sh Char3,Section heading Char3,sh2 Char3,sh3 Char3,sh4 Char3,sh5 Char3,sh6 Char3,sh7 Char3,sh1 Char3,sh8 Char3,sh9 Char3,sh10 Char3,sh11 Char3,sh12 Char3,sh13 Char3,sh14 Char3,sh15 Char3,sh16 Char3,sh17 Char3,sh21 Ch"/>
    <w:basedOn w:val="Domylnaczcionkaakapitu"/>
    <w:uiPriority w:val="99"/>
    <w:semiHidden/>
    <w:locked/>
    <w:rsid w:val="00EB7040"/>
    <w:rPr>
      <w:rFonts w:ascii="Cambria" w:hAnsi="Cambria" w:cs="Cambria"/>
      <w:b/>
      <w:bCs/>
      <w:i/>
      <w:iCs/>
      <w:sz w:val="28"/>
      <w:szCs w:val="28"/>
    </w:rPr>
  </w:style>
  <w:style w:type="character" w:customStyle="1" w:styleId="Heading2Char2">
    <w:name w:val="Heading 2 Char2"/>
    <w:aliases w:val="Topic Heading Char2,sh Char2,Section heading Char2,sh2 Char2,sh3 Char2,sh4 Char2,sh5 Char2,sh6 Char2,sh7 Char2,sh1 Char2,sh8 Char2,sh9 Char2,sh10 Char2,sh11 Char2,sh12 Char2,sh13 Char2,sh14 Char2,sh15 Char2,sh16 Char2,sh17 Char2,sh21 Ch1"/>
    <w:basedOn w:val="Domylnaczcionkaakapitu"/>
    <w:uiPriority w:val="99"/>
    <w:semiHidden/>
    <w:rsid w:val="00ED6220"/>
    <w:rPr>
      <w:rFonts w:ascii="Cambria" w:hAnsi="Cambria" w:cs="Cambria"/>
      <w:b/>
      <w:bCs/>
      <w:i/>
      <w:iCs/>
      <w:sz w:val="28"/>
      <w:szCs w:val="28"/>
    </w:rPr>
  </w:style>
  <w:style w:type="paragraph" w:styleId="Tekstpodstawowy">
    <w:name w:val="Body Text"/>
    <w:aliases w:val="Tekst wcięty 2 st"/>
    <w:basedOn w:val="Normalny"/>
    <w:link w:val="TekstpodstawowyZnak"/>
    <w:uiPriority w:val="99"/>
    <w:rsid w:val="00401E3E"/>
    <w:pPr>
      <w:shd w:val="clear" w:color="auto" w:fill="FFFFFF"/>
      <w:tabs>
        <w:tab w:val="left" w:pos="338"/>
      </w:tabs>
      <w:spacing w:before="209"/>
      <w:jc w:val="both"/>
    </w:pPr>
    <w:rPr>
      <w:color w:val="000000"/>
      <w:spacing w:val="-1"/>
      <w:sz w:val="24"/>
      <w:szCs w:val="24"/>
    </w:rPr>
  </w:style>
  <w:style w:type="character" w:customStyle="1" w:styleId="TekstpodstawowyZnak">
    <w:name w:val="Tekst podstawowy Znak"/>
    <w:aliases w:val="Tekst wcięty 2 st Znak"/>
    <w:basedOn w:val="Domylnaczcionkaakapitu"/>
    <w:link w:val="Tekstpodstawowy"/>
    <w:uiPriority w:val="99"/>
    <w:semiHidden/>
    <w:locked/>
    <w:rsid w:val="00ED6220"/>
    <w:rPr>
      <w:rFonts w:cs="Times New Roman"/>
      <w:sz w:val="20"/>
      <w:szCs w:val="20"/>
    </w:rPr>
  </w:style>
  <w:style w:type="paragraph" w:styleId="Tekstpodstawowywcity">
    <w:name w:val="Body Text Indent"/>
    <w:basedOn w:val="Normalny"/>
    <w:link w:val="TekstpodstawowywcityZnak"/>
    <w:uiPriority w:val="99"/>
    <w:rsid w:val="00401E3E"/>
    <w:pPr>
      <w:shd w:val="clear" w:color="auto" w:fill="FFFFFF"/>
      <w:spacing w:before="259"/>
      <w:ind w:right="50" w:firstLine="14"/>
      <w:jc w:val="both"/>
    </w:pPr>
    <w:rPr>
      <w:color w:val="000000"/>
      <w:sz w:val="24"/>
      <w:szCs w:val="24"/>
    </w:rPr>
  </w:style>
  <w:style w:type="character" w:customStyle="1" w:styleId="TekstpodstawowywcityZnak">
    <w:name w:val="Tekst podstawowy wcięty Znak"/>
    <w:basedOn w:val="Domylnaczcionkaakapitu"/>
    <w:link w:val="Tekstpodstawowywcity"/>
    <w:uiPriority w:val="99"/>
    <w:semiHidden/>
    <w:locked/>
    <w:rsid w:val="00ED6220"/>
    <w:rPr>
      <w:rFonts w:cs="Times New Roman"/>
      <w:sz w:val="20"/>
      <w:szCs w:val="20"/>
    </w:rPr>
  </w:style>
  <w:style w:type="paragraph" w:styleId="Stopka">
    <w:name w:val="footer"/>
    <w:basedOn w:val="Normalny"/>
    <w:link w:val="StopkaZnak"/>
    <w:uiPriority w:val="99"/>
    <w:rsid w:val="00401E3E"/>
    <w:pPr>
      <w:tabs>
        <w:tab w:val="center" w:pos="4536"/>
        <w:tab w:val="right" w:pos="9072"/>
      </w:tabs>
    </w:pPr>
  </w:style>
  <w:style w:type="character" w:customStyle="1" w:styleId="StopkaZnak">
    <w:name w:val="Stopka Znak"/>
    <w:basedOn w:val="Domylnaczcionkaakapitu"/>
    <w:link w:val="Stopka"/>
    <w:uiPriority w:val="99"/>
    <w:semiHidden/>
    <w:locked/>
    <w:rsid w:val="00ED6220"/>
    <w:rPr>
      <w:rFonts w:cs="Times New Roman"/>
      <w:sz w:val="20"/>
      <w:szCs w:val="20"/>
    </w:rPr>
  </w:style>
  <w:style w:type="character" w:styleId="Numerstrony">
    <w:name w:val="page number"/>
    <w:basedOn w:val="Domylnaczcionkaakapitu"/>
    <w:uiPriority w:val="99"/>
    <w:rsid w:val="00401E3E"/>
    <w:rPr>
      <w:rFonts w:cs="Times New Roman"/>
    </w:rPr>
  </w:style>
  <w:style w:type="paragraph" w:styleId="Tytu">
    <w:name w:val="Title"/>
    <w:basedOn w:val="Normalny"/>
    <w:link w:val="TytuZnak"/>
    <w:uiPriority w:val="99"/>
    <w:qFormat/>
    <w:rsid w:val="00401E3E"/>
    <w:pPr>
      <w:keepNext/>
      <w:widowControl/>
      <w:spacing w:before="120" w:after="120"/>
      <w:jc w:val="center"/>
      <w:outlineLvl w:val="0"/>
    </w:pPr>
    <w:rPr>
      <w:b/>
      <w:bCs/>
      <w:kern w:val="28"/>
      <w:sz w:val="28"/>
      <w:szCs w:val="28"/>
    </w:rPr>
  </w:style>
  <w:style w:type="character" w:customStyle="1" w:styleId="TytuZnak">
    <w:name w:val="Tytuł Znak"/>
    <w:basedOn w:val="Domylnaczcionkaakapitu"/>
    <w:link w:val="Tytu"/>
    <w:uiPriority w:val="99"/>
    <w:locked/>
    <w:rsid w:val="00593023"/>
    <w:rPr>
      <w:rFonts w:cs="Times New Roman"/>
      <w:b/>
      <w:bCs/>
      <w:kern w:val="28"/>
      <w:sz w:val="28"/>
      <w:szCs w:val="28"/>
    </w:rPr>
  </w:style>
  <w:style w:type="paragraph" w:customStyle="1" w:styleId="Norm-1">
    <w:name w:val="Norm-1"/>
    <w:basedOn w:val="Normalny"/>
    <w:uiPriority w:val="99"/>
    <w:rsid w:val="00401E3E"/>
    <w:pPr>
      <w:widowControl/>
      <w:tabs>
        <w:tab w:val="left" w:pos="567"/>
        <w:tab w:val="left" w:pos="1134"/>
        <w:tab w:val="left" w:pos="1701"/>
      </w:tabs>
      <w:autoSpaceDE w:val="0"/>
      <w:autoSpaceDN w:val="0"/>
      <w:jc w:val="both"/>
    </w:pPr>
    <w:rPr>
      <w:sz w:val="24"/>
      <w:szCs w:val="24"/>
    </w:rPr>
  </w:style>
  <w:style w:type="paragraph" w:customStyle="1" w:styleId="Numerowanie">
    <w:name w:val="Numerowanie"/>
    <w:basedOn w:val="Normalny"/>
    <w:uiPriority w:val="99"/>
    <w:rsid w:val="00401E3E"/>
    <w:pPr>
      <w:widowControl/>
      <w:numPr>
        <w:numId w:val="2"/>
      </w:numPr>
      <w:spacing w:before="40"/>
      <w:ind w:left="1276" w:hanging="425"/>
      <w:jc w:val="both"/>
    </w:pPr>
    <w:rPr>
      <w:sz w:val="22"/>
      <w:szCs w:val="22"/>
    </w:rPr>
  </w:style>
  <w:style w:type="paragraph" w:styleId="Tekstpodstawowy3">
    <w:name w:val="Body Text 3"/>
    <w:basedOn w:val="Normalny"/>
    <w:link w:val="Tekstpodstawowy3Znak"/>
    <w:uiPriority w:val="99"/>
    <w:rsid w:val="00401E3E"/>
    <w:pPr>
      <w:shd w:val="clear" w:color="auto" w:fill="FFFFFF"/>
      <w:tabs>
        <w:tab w:val="left" w:pos="338"/>
      </w:tabs>
      <w:spacing w:before="122"/>
    </w:pPr>
    <w:rPr>
      <w:sz w:val="24"/>
      <w:szCs w:val="24"/>
    </w:rPr>
  </w:style>
  <w:style w:type="character" w:customStyle="1" w:styleId="Tekstpodstawowy3Znak">
    <w:name w:val="Tekst podstawowy 3 Znak"/>
    <w:basedOn w:val="Domylnaczcionkaakapitu"/>
    <w:link w:val="Tekstpodstawowy3"/>
    <w:uiPriority w:val="99"/>
    <w:semiHidden/>
    <w:locked/>
    <w:rsid w:val="00ED6220"/>
    <w:rPr>
      <w:rFonts w:cs="Times New Roman"/>
      <w:sz w:val="16"/>
      <w:szCs w:val="16"/>
    </w:rPr>
  </w:style>
  <w:style w:type="paragraph" w:styleId="Tekstdymka">
    <w:name w:val="Balloon Text"/>
    <w:basedOn w:val="Normalny"/>
    <w:link w:val="TekstdymkaZnak"/>
    <w:uiPriority w:val="99"/>
    <w:semiHidden/>
    <w:rsid w:val="006F52F3"/>
    <w:rPr>
      <w:rFonts w:ascii="Tahoma" w:hAnsi="Tahoma" w:cs="Tahoma"/>
      <w:sz w:val="16"/>
      <w:szCs w:val="16"/>
    </w:rPr>
  </w:style>
  <w:style w:type="character" w:customStyle="1" w:styleId="TekstdymkaZnak">
    <w:name w:val="Tekst dymka Znak"/>
    <w:basedOn w:val="Domylnaczcionkaakapitu"/>
    <w:link w:val="Tekstdymka"/>
    <w:uiPriority w:val="99"/>
    <w:locked/>
    <w:rsid w:val="006F52F3"/>
    <w:rPr>
      <w:rFonts w:ascii="Tahoma" w:hAnsi="Tahoma" w:cs="Tahoma"/>
      <w:snapToGrid w:val="0"/>
      <w:sz w:val="16"/>
      <w:szCs w:val="16"/>
    </w:rPr>
  </w:style>
  <w:style w:type="paragraph" w:styleId="Poprawka">
    <w:name w:val="Revision"/>
    <w:hidden/>
    <w:uiPriority w:val="99"/>
    <w:semiHidden/>
    <w:rsid w:val="00DF5E25"/>
    <w:rPr>
      <w:sz w:val="20"/>
      <w:szCs w:val="20"/>
    </w:rPr>
  </w:style>
  <w:style w:type="character" w:styleId="Odwoaniedokomentarza">
    <w:name w:val="annotation reference"/>
    <w:basedOn w:val="Domylnaczcionkaakapitu"/>
    <w:uiPriority w:val="99"/>
    <w:semiHidden/>
    <w:rsid w:val="007705F8"/>
    <w:rPr>
      <w:rFonts w:cs="Times New Roman"/>
      <w:sz w:val="16"/>
      <w:szCs w:val="16"/>
    </w:rPr>
  </w:style>
  <w:style w:type="paragraph" w:styleId="Tekstkomentarza">
    <w:name w:val="annotation text"/>
    <w:basedOn w:val="Normalny"/>
    <w:link w:val="TekstkomentarzaZnak"/>
    <w:uiPriority w:val="99"/>
    <w:semiHidden/>
    <w:rsid w:val="007705F8"/>
  </w:style>
  <w:style w:type="character" w:customStyle="1" w:styleId="TekstkomentarzaZnak">
    <w:name w:val="Tekst komentarza Znak"/>
    <w:basedOn w:val="Domylnaczcionkaakapitu"/>
    <w:link w:val="Tekstkomentarza"/>
    <w:uiPriority w:val="99"/>
    <w:locked/>
    <w:rsid w:val="007705F8"/>
    <w:rPr>
      <w:rFonts w:cs="Times New Roman"/>
      <w:snapToGrid w:val="0"/>
    </w:rPr>
  </w:style>
  <w:style w:type="paragraph" w:styleId="Tematkomentarza">
    <w:name w:val="annotation subject"/>
    <w:basedOn w:val="Tekstkomentarza"/>
    <w:next w:val="Tekstkomentarza"/>
    <w:link w:val="TematkomentarzaZnak"/>
    <w:uiPriority w:val="99"/>
    <w:rsid w:val="007705F8"/>
    <w:rPr>
      <w:b/>
      <w:bCs/>
    </w:rPr>
  </w:style>
  <w:style w:type="character" w:customStyle="1" w:styleId="TematkomentarzaZnak">
    <w:name w:val="Temat komentarza Znak"/>
    <w:basedOn w:val="TekstkomentarzaZnak"/>
    <w:link w:val="Tematkomentarza"/>
    <w:uiPriority w:val="99"/>
    <w:locked/>
    <w:rsid w:val="007705F8"/>
    <w:rPr>
      <w:rFonts w:cs="Times New Roman"/>
      <w:b/>
      <w:bCs/>
      <w:snapToGrid w:val="0"/>
    </w:rPr>
  </w:style>
  <w:style w:type="character" w:customStyle="1" w:styleId="FontStyle18">
    <w:name w:val="Font Style18"/>
    <w:basedOn w:val="Domylnaczcionkaakapitu"/>
    <w:uiPriority w:val="99"/>
    <w:rsid w:val="007705F8"/>
    <w:rPr>
      <w:rFonts w:ascii="Times New Roman" w:hAnsi="Times New Roman" w:cs="Times New Roman"/>
      <w:sz w:val="22"/>
      <w:szCs w:val="22"/>
    </w:rPr>
  </w:style>
  <w:style w:type="paragraph" w:customStyle="1" w:styleId="Ustp">
    <w:name w:val="Ustęp"/>
    <w:basedOn w:val="Normalny"/>
    <w:uiPriority w:val="99"/>
    <w:rsid w:val="007705F8"/>
    <w:pPr>
      <w:widowControl/>
      <w:numPr>
        <w:ilvl w:val="1"/>
        <w:numId w:val="3"/>
      </w:numPr>
      <w:spacing w:after="120"/>
      <w:jc w:val="both"/>
    </w:pPr>
    <w:rPr>
      <w:sz w:val="24"/>
      <w:szCs w:val="24"/>
    </w:rPr>
  </w:style>
  <w:style w:type="paragraph" w:customStyle="1" w:styleId="Punkt">
    <w:name w:val="Punkt"/>
    <w:basedOn w:val="Normalny"/>
    <w:uiPriority w:val="99"/>
    <w:rsid w:val="007705F8"/>
    <w:pPr>
      <w:widowControl/>
      <w:numPr>
        <w:ilvl w:val="2"/>
        <w:numId w:val="3"/>
      </w:numPr>
      <w:spacing w:after="120"/>
      <w:jc w:val="both"/>
    </w:pPr>
    <w:rPr>
      <w:sz w:val="24"/>
      <w:szCs w:val="24"/>
    </w:rPr>
  </w:style>
  <w:style w:type="paragraph" w:customStyle="1" w:styleId="Litera">
    <w:name w:val="Litera"/>
    <w:basedOn w:val="Normalny"/>
    <w:uiPriority w:val="99"/>
    <w:rsid w:val="007705F8"/>
    <w:pPr>
      <w:widowControl/>
      <w:numPr>
        <w:ilvl w:val="3"/>
        <w:numId w:val="3"/>
      </w:numPr>
      <w:spacing w:after="120"/>
      <w:jc w:val="both"/>
    </w:pPr>
    <w:rPr>
      <w:sz w:val="24"/>
      <w:szCs w:val="24"/>
    </w:rPr>
  </w:style>
  <w:style w:type="paragraph" w:styleId="Nagwek">
    <w:name w:val="header"/>
    <w:basedOn w:val="Normalny"/>
    <w:link w:val="NagwekZnak"/>
    <w:uiPriority w:val="99"/>
    <w:rsid w:val="00CE1E64"/>
    <w:pPr>
      <w:tabs>
        <w:tab w:val="center" w:pos="4536"/>
        <w:tab w:val="right" w:pos="9072"/>
      </w:tabs>
    </w:pPr>
  </w:style>
  <w:style w:type="character" w:customStyle="1" w:styleId="NagwekZnak">
    <w:name w:val="Nagłówek Znak"/>
    <w:basedOn w:val="Domylnaczcionkaakapitu"/>
    <w:link w:val="Nagwek"/>
    <w:uiPriority w:val="99"/>
    <w:semiHidden/>
    <w:locked/>
    <w:rsid w:val="00ED6220"/>
    <w:rPr>
      <w:rFonts w:cs="Times New Roman"/>
      <w:sz w:val="20"/>
      <w:szCs w:val="20"/>
    </w:rPr>
  </w:style>
  <w:style w:type="paragraph" w:customStyle="1" w:styleId="ZnakZnakZnakZnakZnak1Znak">
    <w:name w:val="Znak Znak Znak Znak Znak1 Znak"/>
    <w:basedOn w:val="Normalny"/>
    <w:uiPriority w:val="99"/>
    <w:rsid w:val="00266BC5"/>
    <w:pPr>
      <w:widowControl/>
    </w:pPr>
    <w:rPr>
      <w:sz w:val="24"/>
      <w:szCs w:val="24"/>
    </w:rPr>
  </w:style>
  <w:style w:type="paragraph" w:styleId="Zwykytekst">
    <w:name w:val="Plain Text"/>
    <w:basedOn w:val="Normalny"/>
    <w:link w:val="ZwykytekstZnak"/>
    <w:uiPriority w:val="99"/>
    <w:rsid w:val="008B16BD"/>
    <w:pPr>
      <w:widowControl/>
    </w:pPr>
    <w:rPr>
      <w:rFonts w:ascii="Courier New" w:hAnsi="Courier New" w:cs="Courier New"/>
      <w:lang w:val="en-AU"/>
    </w:rPr>
  </w:style>
  <w:style w:type="character" w:customStyle="1" w:styleId="ZwykytekstZnak">
    <w:name w:val="Zwykły tekst Znak"/>
    <w:basedOn w:val="Domylnaczcionkaakapitu"/>
    <w:link w:val="Zwykytekst"/>
    <w:uiPriority w:val="99"/>
    <w:semiHidden/>
    <w:locked/>
    <w:rsid w:val="00ED6220"/>
    <w:rPr>
      <w:rFonts w:ascii="Courier New" w:hAnsi="Courier New" w:cs="Courier New"/>
      <w:sz w:val="20"/>
      <w:szCs w:val="20"/>
    </w:rPr>
  </w:style>
  <w:style w:type="character" w:customStyle="1" w:styleId="Nagwek2Znak">
    <w:name w:val="Nagłówek 2 Znak"/>
    <w:aliases w:val="Topic Heading Znak,sh Znak,Section heading Znak,sh2 Znak,sh3 Znak,sh4 Znak,sh5 Znak,sh6 Znak,sh7 Znak,sh1 Znak,sh8 Znak,sh9 Znak,sh10 Znak,sh11 Znak,sh12 Znak,sh13 Znak,sh14 Znak,sh15 Znak,sh16 Znak,sh17 Znak,sh18 Znak,sh19 Znak"/>
    <w:basedOn w:val="Domylnaczcionkaakapitu"/>
    <w:link w:val="Nagwek2"/>
    <w:uiPriority w:val="99"/>
    <w:locked/>
    <w:rsid w:val="00974E24"/>
    <w:rPr>
      <w:rFonts w:cs="Times New Roman"/>
      <w:b/>
      <w:bCs/>
      <w:snapToGrid w:val="0"/>
      <w:color w:val="000000"/>
      <w:spacing w:val="1"/>
      <w:sz w:val="24"/>
      <w:szCs w:val="24"/>
      <w:shd w:val="clear" w:color="auto" w:fill="FFFFFF"/>
    </w:rPr>
  </w:style>
  <w:style w:type="character" w:customStyle="1" w:styleId="FontStyle59">
    <w:name w:val="Font Style59"/>
    <w:rsid w:val="00F65106"/>
    <w:rPr>
      <w:rFonts w:ascii="Times New Roman" w:hAnsi="Times New Roman" w:cs="Times New Roman" w:hint="default"/>
    </w:rPr>
  </w:style>
  <w:style w:type="paragraph" w:styleId="Akapitzlist">
    <w:name w:val="List Paragraph"/>
    <w:basedOn w:val="Normalny"/>
    <w:uiPriority w:val="34"/>
    <w:qFormat/>
    <w:rsid w:val="00EB3020"/>
    <w:pPr>
      <w:ind w:left="720"/>
      <w:contextualSpacing/>
    </w:pPr>
  </w:style>
  <w:style w:type="character" w:customStyle="1" w:styleId="FontStyle20">
    <w:name w:val="Font Style20"/>
    <w:basedOn w:val="Domylnaczcionkaakapitu"/>
    <w:rsid w:val="006C5DAB"/>
    <w:rPr>
      <w:rFonts w:ascii="Times New Roman" w:hAnsi="Times New Roman" w:cs="Times New Roman"/>
      <w:sz w:val="22"/>
      <w:szCs w:val="22"/>
    </w:rPr>
  </w:style>
  <w:style w:type="character" w:customStyle="1" w:styleId="FontStyle21">
    <w:name w:val="Font Style21"/>
    <w:basedOn w:val="Domylnaczcionkaakapitu"/>
    <w:rsid w:val="006C5DAB"/>
    <w:rPr>
      <w:rFonts w:ascii="Times New Roman" w:hAnsi="Times New Roman" w:cs="Times New Roman"/>
      <w:b/>
      <w:bCs/>
      <w:sz w:val="20"/>
      <w:szCs w:val="20"/>
    </w:rPr>
  </w:style>
  <w:style w:type="paragraph" w:customStyle="1" w:styleId="ZMOKU">
    <w:name w:val="ZMOKU"/>
    <w:basedOn w:val="Normalny"/>
    <w:qFormat/>
    <w:rsid w:val="00A82DDA"/>
    <w:pPr>
      <w:widowControl/>
      <w:numPr>
        <w:numId w:val="23"/>
      </w:numPr>
      <w:shd w:val="clear" w:color="auto" w:fill="FFFFFF"/>
      <w:spacing w:before="120" w:after="120"/>
      <w:jc w:val="both"/>
    </w:pPr>
    <w:rPr>
      <w:rFonts w:ascii="Calibri" w:eastAsia="Calibri" w:hAnsi="Calibri"/>
      <w:color w:val="000000"/>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footer" w:locked="1" w:semiHidden="0"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annotation subjec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01E3E"/>
    <w:pPr>
      <w:widowControl w:val="0"/>
    </w:pPr>
    <w:rPr>
      <w:sz w:val="20"/>
      <w:szCs w:val="20"/>
    </w:rPr>
  </w:style>
  <w:style w:type="paragraph" w:styleId="Nagwek2">
    <w:name w:val="heading 2"/>
    <w:aliases w:val="Topic Heading,sh,Section heading,sh2,sh3,sh4,sh5,sh6,sh7,sh1,sh8,sh9,sh10,sh11,sh12,sh13,sh14,sh15,sh16,sh17,sh18,sh19,Section heading1,sh21,sh31,sh41,Section heading2,sh22,sh32,sh42,Section heading3,sh23,sh33,sh43,sh51,Section heading4,sh24"/>
    <w:basedOn w:val="Normalny"/>
    <w:next w:val="Normalny"/>
    <w:link w:val="Nagwek2Znak"/>
    <w:uiPriority w:val="99"/>
    <w:qFormat/>
    <w:rsid w:val="00401E3E"/>
    <w:pPr>
      <w:keepNext/>
      <w:shd w:val="clear" w:color="auto" w:fill="FFFFFF"/>
      <w:tabs>
        <w:tab w:val="left" w:pos="338"/>
      </w:tabs>
      <w:spacing w:before="122"/>
      <w:jc w:val="center"/>
      <w:outlineLvl w:val="1"/>
    </w:pPr>
    <w:rPr>
      <w:b/>
      <w:bCs/>
      <w:color w:val="000000"/>
      <w:spacing w:val="1"/>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Heading2Char">
    <w:name w:val="Heading 2 Char"/>
    <w:aliases w:val="Topic Heading Char,sh Char,Section heading Char,sh2 Char,sh3 Char,sh4 Char,sh5 Char,sh6 Char,sh7 Char,sh1 Char,sh8 Char,sh9 Char,sh10 Char,sh11 Char,sh12 Char,sh13 Char,sh14 Char,sh15 Char,sh16 Char,sh17 Char,sh18 Char,sh19 Char,sh21 Char"/>
    <w:basedOn w:val="Domylnaczcionkaakapitu"/>
    <w:uiPriority w:val="9"/>
    <w:semiHidden/>
    <w:rsid w:val="004061E4"/>
    <w:rPr>
      <w:rFonts w:asciiTheme="majorHAnsi" w:eastAsiaTheme="majorEastAsia" w:hAnsiTheme="majorHAnsi" w:cstheme="majorBidi"/>
      <w:b/>
      <w:bCs/>
      <w:i/>
      <w:iCs/>
      <w:sz w:val="28"/>
      <w:szCs w:val="28"/>
    </w:rPr>
  </w:style>
  <w:style w:type="character" w:customStyle="1" w:styleId="Heading2Char4">
    <w:name w:val="Heading 2 Char4"/>
    <w:aliases w:val="Topic Heading Char4,sh Char4,Section heading Char4,sh2 Char4,sh3 Char4,sh4 Char4,sh5 Char4,sh6 Char4,sh7 Char4,sh1 Char4,sh8 Char4,sh9 Char4,sh10 Char4,sh11 Char4,sh12 Char4,sh13 Char4,sh14 Char4,sh15 Char4,sh16 Char4,sh17 Char4,sh21 Cha"/>
    <w:basedOn w:val="Domylnaczcionkaakapitu"/>
    <w:uiPriority w:val="99"/>
    <w:semiHidden/>
    <w:locked/>
    <w:rsid w:val="003730F3"/>
    <w:rPr>
      <w:rFonts w:ascii="Cambria" w:hAnsi="Cambria" w:cs="Times New Roman"/>
      <w:b/>
      <w:bCs/>
      <w:i/>
      <w:iCs/>
      <w:sz w:val="28"/>
      <w:szCs w:val="28"/>
    </w:rPr>
  </w:style>
  <w:style w:type="character" w:customStyle="1" w:styleId="Heading2Char3">
    <w:name w:val="Heading 2 Char3"/>
    <w:aliases w:val="Topic Heading Char3,sh Char3,Section heading Char3,sh2 Char3,sh3 Char3,sh4 Char3,sh5 Char3,sh6 Char3,sh7 Char3,sh1 Char3,sh8 Char3,sh9 Char3,sh10 Char3,sh11 Char3,sh12 Char3,sh13 Char3,sh14 Char3,sh15 Char3,sh16 Char3,sh17 Char3,sh21 Ch"/>
    <w:basedOn w:val="Domylnaczcionkaakapitu"/>
    <w:uiPriority w:val="99"/>
    <w:semiHidden/>
    <w:locked/>
    <w:rsid w:val="00EB7040"/>
    <w:rPr>
      <w:rFonts w:ascii="Cambria" w:hAnsi="Cambria" w:cs="Cambria"/>
      <w:b/>
      <w:bCs/>
      <w:i/>
      <w:iCs/>
      <w:sz w:val="28"/>
      <w:szCs w:val="28"/>
    </w:rPr>
  </w:style>
  <w:style w:type="character" w:customStyle="1" w:styleId="Heading2Char2">
    <w:name w:val="Heading 2 Char2"/>
    <w:aliases w:val="Topic Heading Char2,sh Char2,Section heading Char2,sh2 Char2,sh3 Char2,sh4 Char2,sh5 Char2,sh6 Char2,sh7 Char2,sh1 Char2,sh8 Char2,sh9 Char2,sh10 Char2,sh11 Char2,sh12 Char2,sh13 Char2,sh14 Char2,sh15 Char2,sh16 Char2,sh17 Char2,sh21 Ch1"/>
    <w:basedOn w:val="Domylnaczcionkaakapitu"/>
    <w:uiPriority w:val="99"/>
    <w:semiHidden/>
    <w:rsid w:val="00ED6220"/>
    <w:rPr>
      <w:rFonts w:ascii="Cambria" w:hAnsi="Cambria" w:cs="Cambria"/>
      <w:b/>
      <w:bCs/>
      <w:i/>
      <w:iCs/>
      <w:sz w:val="28"/>
      <w:szCs w:val="28"/>
    </w:rPr>
  </w:style>
  <w:style w:type="paragraph" w:styleId="Tekstpodstawowy">
    <w:name w:val="Body Text"/>
    <w:aliases w:val="Tekst wcięty 2 st"/>
    <w:basedOn w:val="Normalny"/>
    <w:link w:val="TekstpodstawowyZnak"/>
    <w:uiPriority w:val="99"/>
    <w:rsid w:val="00401E3E"/>
    <w:pPr>
      <w:shd w:val="clear" w:color="auto" w:fill="FFFFFF"/>
      <w:tabs>
        <w:tab w:val="left" w:pos="338"/>
      </w:tabs>
      <w:spacing w:before="209"/>
      <w:jc w:val="both"/>
    </w:pPr>
    <w:rPr>
      <w:color w:val="000000"/>
      <w:spacing w:val="-1"/>
      <w:sz w:val="24"/>
      <w:szCs w:val="24"/>
    </w:rPr>
  </w:style>
  <w:style w:type="character" w:customStyle="1" w:styleId="TekstpodstawowyZnak">
    <w:name w:val="Tekst podstawowy Znak"/>
    <w:aliases w:val="Tekst wcięty 2 st Znak"/>
    <w:basedOn w:val="Domylnaczcionkaakapitu"/>
    <w:link w:val="Tekstpodstawowy"/>
    <w:uiPriority w:val="99"/>
    <w:semiHidden/>
    <w:locked/>
    <w:rsid w:val="00ED6220"/>
    <w:rPr>
      <w:rFonts w:cs="Times New Roman"/>
      <w:sz w:val="20"/>
      <w:szCs w:val="20"/>
    </w:rPr>
  </w:style>
  <w:style w:type="paragraph" w:styleId="Tekstpodstawowywcity">
    <w:name w:val="Body Text Indent"/>
    <w:basedOn w:val="Normalny"/>
    <w:link w:val="TekstpodstawowywcityZnak"/>
    <w:uiPriority w:val="99"/>
    <w:rsid w:val="00401E3E"/>
    <w:pPr>
      <w:shd w:val="clear" w:color="auto" w:fill="FFFFFF"/>
      <w:spacing w:before="259"/>
      <w:ind w:right="50" w:firstLine="14"/>
      <w:jc w:val="both"/>
    </w:pPr>
    <w:rPr>
      <w:color w:val="000000"/>
      <w:sz w:val="24"/>
      <w:szCs w:val="24"/>
    </w:rPr>
  </w:style>
  <w:style w:type="character" w:customStyle="1" w:styleId="TekstpodstawowywcityZnak">
    <w:name w:val="Tekst podstawowy wcięty Znak"/>
    <w:basedOn w:val="Domylnaczcionkaakapitu"/>
    <w:link w:val="Tekstpodstawowywcity"/>
    <w:uiPriority w:val="99"/>
    <w:semiHidden/>
    <w:locked/>
    <w:rsid w:val="00ED6220"/>
    <w:rPr>
      <w:rFonts w:cs="Times New Roman"/>
      <w:sz w:val="20"/>
      <w:szCs w:val="20"/>
    </w:rPr>
  </w:style>
  <w:style w:type="paragraph" w:styleId="Stopka">
    <w:name w:val="footer"/>
    <w:basedOn w:val="Normalny"/>
    <w:link w:val="StopkaZnak"/>
    <w:uiPriority w:val="99"/>
    <w:rsid w:val="00401E3E"/>
    <w:pPr>
      <w:tabs>
        <w:tab w:val="center" w:pos="4536"/>
        <w:tab w:val="right" w:pos="9072"/>
      </w:tabs>
    </w:pPr>
  </w:style>
  <w:style w:type="character" w:customStyle="1" w:styleId="StopkaZnak">
    <w:name w:val="Stopka Znak"/>
    <w:basedOn w:val="Domylnaczcionkaakapitu"/>
    <w:link w:val="Stopka"/>
    <w:uiPriority w:val="99"/>
    <w:semiHidden/>
    <w:locked/>
    <w:rsid w:val="00ED6220"/>
    <w:rPr>
      <w:rFonts w:cs="Times New Roman"/>
      <w:sz w:val="20"/>
      <w:szCs w:val="20"/>
    </w:rPr>
  </w:style>
  <w:style w:type="character" w:styleId="Numerstrony">
    <w:name w:val="page number"/>
    <w:basedOn w:val="Domylnaczcionkaakapitu"/>
    <w:uiPriority w:val="99"/>
    <w:rsid w:val="00401E3E"/>
    <w:rPr>
      <w:rFonts w:cs="Times New Roman"/>
    </w:rPr>
  </w:style>
  <w:style w:type="paragraph" w:styleId="Tytu">
    <w:name w:val="Title"/>
    <w:basedOn w:val="Normalny"/>
    <w:link w:val="TytuZnak"/>
    <w:uiPriority w:val="99"/>
    <w:qFormat/>
    <w:rsid w:val="00401E3E"/>
    <w:pPr>
      <w:keepNext/>
      <w:widowControl/>
      <w:spacing w:before="120" w:after="120"/>
      <w:jc w:val="center"/>
      <w:outlineLvl w:val="0"/>
    </w:pPr>
    <w:rPr>
      <w:b/>
      <w:bCs/>
      <w:kern w:val="28"/>
      <w:sz w:val="28"/>
      <w:szCs w:val="28"/>
    </w:rPr>
  </w:style>
  <w:style w:type="character" w:customStyle="1" w:styleId="TytuZnak">
    <w:name w:val="Tytuł Znak"/>
    <w:basedOn w:val="Domylnaczcionkaakapitu"/>
    <w:link w:val="Tytu"/>
    <w:uiPriority w:val="99"/>
    <w:locked/>
    <w:rsid w:val="00593023"/>
    <w:rPr>
      <w:rFonts w:cs="Times New Roman"/>
      <w:b/>
      <w:bCs/>
      <w:kern w:val="28"/>
      <w:sz w:val="28"/>
      <w:szCs w:val="28"/>
    </w:rPr>
  </w:style>
  <w:style w:type="paragraph" w:customStyle="1" w:styleId="Norm-1">
    <w:name w:val="Norm-1"/>
    <w:basedOn w:val="Normalny"/>
    <w:uiPriority w:val="99"/>
    <w:rsid w:val="00401E3E"/>
    <w:pPr>
      <w:widowControl/>
      <w:tabs>
        <w:tab w:val="left" w:pos="567"/>
        <w:tab w:val="left" w:pos="1134"/>
        <w:tab w:val="left" w:pos="1701"/>
      </w:tabs>
      <w:autoSpaceDE w:val="0"/>
      <w:autoSpaceDN w:val="0"/>
      <w:jc w:val="both"/>
    </w:pPr>
    <w:rPr>
      <w:sz w:val="24"/>
      <w:szCs w:val="24"/>
    </w:rPr>
  </w:style>
  <w:style w:type="paragraph" w:customStyle="1" w:styleId="Numerowanie">
    <w:name w:val="Numerowanie"/>
    <w:basedOn w:val="Normalny"/>
    <w:uiPriority w:val="99"/>
    <w:rsid w:val="00401E3E"/>
    <w:pPr>
      <w:widowControl/>
      <w:numPr>
        <w:numId w:val="2"/>
      </w:numPr>
      <w:spacing w:before="40"/>
      <w:ind w:left="1276" w:hanging="425"/>
      <w:jc w:val="both"/>
    </w:pPr>
    <w:rPr>
      <w:sz w:val="22"/>
      <w:szCs w:val="22"/>
    </w:rPr>
  </w:style>
  <w:style w:type="paragraph" w:styleId="Tekstpodstawowy3">
    <w:name w:val="Body Text 3"/>
    <w:basedOn w:val="Normalny"/>
    <w:link w:val="Tekstpodstawowy3Znak"/>
    <w:uiPriority w:val="99"/>
    <w:rsid w:val="00401E3E"/>
    <w:pPr>
      <w:shd w:val="clear" w:color="auto" w:fill="FFFFFF"/>
      <w:tabs>
        <w:tab w:val="left" w:pos="338"/>
      </w:tabs>
      <w:spacing w:before="122"/>
    </w:pPr>
    <w:rPr>
      <w:sz w:val="24"/>
      <w:szCs w:val="24"/>
    </w:rPr>
  </w:style>
  <w:style w:type="character" w:customStyle="1" w:styleId="Tekstpodstawowy3Znak">
    <w:name w:val="Tekst podstawowy 3 Znak"/>
    <w:basedOn w:val="Domylnaczcionkaakapitu"/>
    <w:link w:val="Tekstpodstawowy3"/>
    <w:uiPriority w:val="99"/>
    <w:semiHidden/>
    <w:locked/>
    <w:rsid w:val="00ED6220"/>
    <w:rPr>
      <w:rFonts w:cs="Times New Roman"/>
      <w:sz w:val="16"/>
      <w:szCs w:val="16"/>
    </w:rPr>
  </w:style>
  <w:style w:type="paragraph" w:styleId="Tekstdymka">
    <w:name w:val="Balloon Text"/>
    <w:basedOn w:val="Normalny"/>
    <w:link w:val="TekstdymkaZnak"/>
    <w:uiPriority w:val="99"/>
    <w:semiHidden/>
    <w:rsid w:val="006F52F3"/>
    <w:rPr>
      <w:rFonts w:ascii="Tahoma" w:hAnsi="Tahoma" w:cs="Tahoma"/>
      <w:sz w:val="16"/>
      <w:szCs w:val="16"/>
    </w:rPr>
  </w:style>
  <w:style w:type="character" w:customStyle="1" w:styleId="TekstdymkaZnak">
    <w:name w:val="Tekst dymka Znak"/>
    <w:basedOn w:val="Domylnaczcionkaakapitu"/>
    <w:link w:val="Tekstdymka"/>
    <w:uiPriority w:val="99"/>
    <w:locked/>
    <w:rsid w:val="006F52F3"/>
    <w:rPr>
      <w:rFonts w:ascii="Tahoma" w:hAnsi="Tahoma" w:cs="Tahoma"/>
      <w:snapToGrid w:val="0"/>
      <w:sz w:val="16"/>
      <w:szCs w:val="16"/>
    </w:rPr>
  </w:style>
  <w:style w:type="paragraph" w:styleId="Poprawka">
    <w:name w:val="Revision"/>
    <w:hidden/>
    <w:uiPriority w:val="99"/>
    <w:semiHidden/>
    <w:rsid w:val="00DF5E25"/>
    <w:rPr>
      <w:sz w:val="20"/>
      <w:szCs w:val="20"/>
    </w:rPr>
  </w:style>
  <w:style w:type="character" w:styleId="Odwoaniedokomentarza">
    <w:name w:val="annotation reference"/>
    <w:basedOn w:val="Domylnaczcionkaakapitu"/>
    <w:uiPriority w:val="99"/>
    <w:semiHidden/>
    <w:rsid w:val="007705F8"/>
    <w:rPr>
      <w:rFonts w:cs="Times New Roman"/>
      <w:sz w:val="16"/>
      <w:szCs w:val="16"/>
    </w:rPr>
  </w:style>
  <w:style w:type="paragraph" w:styleId="Tekstkomentarza">
    <w:name w:val="annotation text"/>
    <w:basedOn w:val="Normalny"/>
    <w:link w:val="TekstkomentarzaZnak"/>
    <w:uiPriority w:val="99"/>
    <w:semiHidden/>
    <w:rsid w:val="007705F8"/>
  </w:style>
  <w:style w:type="character" w:customStyle="1" w:styleId="TekstkomentarzaZnak">
    <w:name w:val="Tekst komentarza Znak"/>
    <w:basedOn w:val="Domylnaczcionkaakapitu"/>
    <w:link w:val="Tekstkomentarza"/>
    <w:uiPriority w:val="99"/>
    <w:locked/>
    <w:rsid w:val="007705F8"/>
    <w:rPr>
      <w:rFonts w:cs="Times New Roman"/>
      <w:snapToGrid w:val="0"/>
    </w:rPr>
  </w:style>
  <w:style w:type="paragraph" w:styleId="Tematkomentarza">
    <w:name w:val="annotation subject"/>
    <w:basedOn w:val="Tekstkomentarza"/>
    <w:next w:val="Tekstkomentarza"/>
    <w:link w:val="TematkomentarzaZnak"/>
    <w:uiPriority w:val="99"/>
    <w:rsid w:val="007705F8"/>
    <w:rPr>
      <w:b/>
      <w:bCs/>
    </w:rPr>
  </w:style>
  <w:style w:type="character" w:customStyle="1" w:styleId="TematkomentarzaZnak">
    <w:name w:val="Temat komentarza Znak"/>
    <w:basedOn w:val="TekstkomentarzaZnak"/>
    <w:link w:val="Tematkomentarza"/>
    <w:uiPriority w:val="99"/>
    <w:locked/>
    <w:rsid w:val="007705F8"/>
    <w:rPr>
      <w:rFonts w:cs="Times New Roman"/>
      <w:b/>
      <w:bCs/>
      <w:snapToGrid w:val="0"/>
    </w:rPr>
  </w:style>
  <w:style w:type="character" w:customStyle="1" w:styleId="FontStyle18">
    <w:name w:val="Font Style18"/>
    <w:basedOn w:val="Domylnaczcionkaakapitu"/>
    <w:uiPriority w:val="99"/>
    <w:rsid w:val="007705F8"/>
    <w:rPr>
      <w:rFonts w:ascii="Times New Roman" w:hAnsi="Times New Roman" w:cs="Times New Roman"/>
      <w:sz w:val="22"/>
      <w:szCs w:val="22"/>
    </w:rPr>
  </w:style>
  <w:style w:type="paragraph" w:customStyle="1" w:styleId="Ustp">
    <w:name w:val="Ustęp"/>
    <w:basedOn w:val="Normalny"/>
    <w:uiPriority w:val="99"/>
    <w:rsid w:val="007705F8"/>
    <w:pPr>
      <w:widowControl/>
      <w:numPr>
        <w:ilvl w:val="1"/>
        <w:numId w:val="3"/>
      </w:numPr>
      <w:spacing w:after="120"/>
      <w:jc w:val="both"/>
    </w:pPr>
    <w:rPr>
      <w:sz w:val="24"/>
      <w:szCs w:val="24"/>
    </w:rPr>
  </w:style>
  <w:style w:type="paragraph" w:customStyle="1" w:styleId="Punkt">
    <w:name w:val="Punkt"/>
    <w:basedOn w:val="Normalny"/>
    <w:uiPriority w:val="99"/>
    <w:rsid w:val="007705F8"/>
    <w:pPr>
      <w:widowControl/>
      <w:numPr>
        <w:ilvl w:val="2"/>
        <w:numId w:val="3"/>
      </w:numPr>
      <w:spacing w:after="120"/>
      <w:jc w:val="both"/>
    </w:pPr>
    <w:rPr>
      <w:sz w:val="24"/>
      <w:szCs w:val="24"/>
    </w:rPr>
  </w:style>
  <w:style w:type="paragraph" w:customStyle="1" w:styleId="Litera">
    <w:name w:val="Litera"/>
    <w:basedOn w:val="Normalny"/>
    <w:uiPriority w:val="99"/>
    <w:rsid w:val="007705F8"/>
    <w:pPr>
      <w:widowControl/>
      <w:numPr>
        <w:ilvl w:val="3"/>
        <w:numId w:val="3"/>
      </w:numPr>
      <w:spacing w:after="120"/>
      <w:jc w:val="both"/>
    </w:pPr>
    <w:rPr>
      <w:sz w:val="24"/>
      <w:szCs w:val="24"/>
    </w:rPr>
  </w:style>
  <w:style w:type="paragraph" w:styleId="Nagwek">
    <w:name w:val="header"/>
    <w:basedOn w:val="Normalny"/>
    <w:link w:val="NagwekZnak"/>
    <w:uiPriority w:val="99"/>
    <w:rsid w:val="00CE1E64"/>
    <w:pPr>
      <w:tabs>
        <w:tab w:val="center" w:pos="4536"/>
        <w:tab w:val="right" w:pos="9072"/>
      </w:tabs>
    </w:pPr>
  </w:style>
  <w:style w:type="character" w:customStyle="1" w:styleId="NagwekZnak">
    <w:name w:val="Nagłówek Znak"/>
    <w:basedOn w:val="Domylnaczcionkaakapitu"/>
    <w:link w:val="Nagwek"/>
    <w:uiPriority w:val="99"/>
    <w:semiHidden/>
    <w:locked/>
    <w:rsid w:val="00ED6220"/>
    <w:rPr>
      <w:rFonts w:cs="Times New Roman"/>
      <w:sz w:val="20"/>
      <w:szCs w:val="20"/>
    </w:rPr>
  </w:style>
  <w:style w:type="paragraph" w:customStyle="1" w:styleId="ZnakZnakZnakZnakZnak1Znak">
    <w:name w:val="Znak Znak Znak Znak Znak1 Znak"/>
    <w:basedOn w:val="Normalny"/>
    <w:uiPriority w:val="99"/>
    <w:rsid w:val="00266BC5"/>
    <w:pPr>
      <w:widowControl/>
    </w:pPr>
    <w:rPr>
      <w:sz w:val="24"/>
      <w:szCs w:val="24"/>
    </w:rPr>
  </w:style>
  <w:style w:type="paragraph" w:styleId="Zwykytekst">
    <w:name w:val="Plain Text"/>
    <w:basedOn w:val="Normalny"/>
    <w:link w:val="ZwykytekstZnak"/>
    <w:uiPriority w:val="99"/>
    <w:rsid w:val="008B16BD"/>
    <w:pPr>
      <w:widowControl/>
    </w:pPr>
    <w:rPr>
      <w:rFonts w:ascii="Courier New" w:hAnsi="Courier New" w:cs="Courier New"/>
      <w:lang w:val="en-AU"/>
    </w:rPr>
  </w:style>
  <w:style w:type="character" w:customStyle="1" w:styleId="ZwykytekstZnak">
    <w:name w:val="Zwykły tekst Znak"/>
    <w:basedOn w:val="Domylnaczcionkaakapitu"/>
    <w:link w:val="Zwykytekst"/>
    <w:uiPriority w:val="99"/>
    <w:semiHidden/>
    <w:locked/>
    <w:rsid w:val="00ED6220"/>
    <w:rPr>
      <w:rFonts w:ascii="Courier New" w:hAnsi="Courier New" w:cs="Courier New"/>
      <w:sz w:val="20"/>
      <w:szCs w:val="20"/>
    </w:rPr>
  </w:style>
  <w:style w:type="character" w:customStyle="1" w:styleId="Nagwek2Znak">
    <w:name w:val="Nagłówek 2 Znak"/>
    <w:aliases w:val="Topic Heading Znak,sh Znak,Section heading Znak,sh2 Znak,sh3 Znak,sh4 Znak,sh5 Znak,sh6 Znak,sh7 Znak,sh1 Znak,sh8 Znak,sh9 Znak,sh10 Znak,sh11 Znak,sh12 Znak,sh13 Znak,sh14 Znak,sh15 Znak,sh16 Znak,sh17 Znak,sh18 Znak,sh19 Znak"/>
    <w:basedOn w:val="Domylnaczcionkaakapitu"/>
    <w:link w:val="Nagwek2"/>
    <w:uiPriority w:val="99"/>
    <w:locked/>
    <w:rsid w:val="00974E24"/>
    <w:rPr>
      <w:rFonts w:cs="Times New Roman"/>
      <w:b/>
      <w:bCs/>
      <w:snapToGrid w:val="0"/>
      <w:color w:val="000000"/>
      <w:spacing w:val="1"/>
      <w:sz w:val="24"/>
      <w:szCs w:val="24"/>
      <w:shd w:val="clear" w:color="auto" w:fill="FFFFFF"/>
    </w:rPr>
  </w:style>
  <w:style w:type="character" w:customStyle="1" w:styleId="FontStyle59">
    <w:name w:val="Font Style59"/>
    <w:rsid w:val="00F65106"/>
    <w:rPr>
      <w:rFonts w:ascii="Times New Roman" w:hAnsi="Times New Roman" w:cs="Times New Roman" w:hint="default"/>
    </w:rPr>
  </w:style>
  <w:style w:type="paragraph" w:styleId="Akapitzlist">
    <w:name w:val="List Paragraph"/>
    <w:basedOn w:val="Normalny"/>
    <w:uiPriority w:val="34"/>
    <w:qFormat/>
    <w:rsid w:val="00EB3020"/>
    <w:pPr>
      <w:ind w:left="720"/>
      <w:contextualSpacing/>
    </w:pPr>
  </w:style>
  <w:style w:type="character" w:customStyle="1" w:styleId="FontStyle20">
    <w:name w:val="Font Style20"/>
    <w:basedOn w:val="Domylnaczcionkaakapitu"/>
    <w:rsid w:val="006C5DAB"/>
    <w:rPr>
      <w:rFonts w:ascii="Times New Roman" w:hAnsi="Times New Roman" w:cs="Times New Roman"/>
      <w:sz w:val="22"/>
      <w:szCs w:val="22"/>
    </w:rPr>
  </w:style>
  <w:style w:type="character" w:customStyle="1" w:styleId="FontStyle21">
    <w:name w:val="Font Style21"/>
    <w:basedOn w:val="Domylnaczcionkaakapitu"/>
    <w:rsid w:val="006C5DAB"/>
    <w:rPr>
      <w:rFonts w:ascii="Times New Roman" w:hAnsi="Times New Roman" w:cs="Times New Roman"/>
      <w:b/>
      <w:bCs/>
      <w:sz w:val="20"/>
      <w:szCs w:val="20"/>
    </w:rPr>
  </w:style>
  <w:style w:type="paragraph" w:customStyle="1" w:styleId="ZMOKU">
    <w:name w:val="ZMOKU"/>
    <w:basedOn w:val="Normalny"/>
    <w:qFormat/>
    <w:rsid w:val="00A82DDA"/>
    <w:pPr>
      <w:widowControl/>
      <w:numPr>
        <w:numId w:val="23"/>
      </w:numPr>
      <w:shd w:val="clear" w:color="auto" w:fill="FFFFFF"/>
      <w:spacing w:before="120" w:after="120"/>
      <w:jc w:val="both"/>
    </w:pPr>
    <w:rPr>
      <w:rFonts w:ascii="Calibri" w:eastAsia="Calibri" w:hAnsi="Calibri"/>
      <w:color w:val="00000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1277504">
      <w:marLeft w:val="0"/>
      <w:marRight w:val="0"/>
      <w:marTop w:val="0"/>
      <w:marBottom w:val="0"/>
      <w:divBdr>
        <w:top w:val="none" w:sz="0" w:space="0" w:color="auto"/>
        <w:left w:val="none" w:sz="0" w:space="0" w:color="auto"/>
        <w:bottom w:val="none" w:sz="0" w:space="0" w:color="auto"/>
        <w:right w:val="none" w:sz="0" w:space="0" w:color="auto"/>
      </w:divBdr>
      <w:divsChild>
        <w:div w:id="951277503">
          <w:marLeft w:val="0"/>
          <w:marRight w:val="0"/>
          <w:marTop w:val="0"/>
          <w:marBottom w:val="0"/>
          <w:divBdr>
            <w:top w:val="none" w:sz="0" w:space="0" w:color="auto"/>
            <w:left w:val="none" w:sz="0" w:space="0" w:color="auto"/>
            <w:bottom w:val="none" w:sz="0" w:space="0" w:color="auto"/>
            <w:right w:val="none" w:sz="0" w:space="0" w:color="auto"/>
          </w:divBdr>
        </w:div>
      </w:divsChild>
    </w:div>
    <w:div w:id="951277505">
      <w:marLeft w:val="0"/>
      <w:marRight w:val="0"/>
      <w:marTop w:val="0"/>
      <w:marBottom w:val="0"/>
      <w:divBdr>
        <w:top w:val="none" w:sz="0" w:space="0" w:color="auto"/>
        <w:left w:val="none" w:sz="0" w:space="0" w:color="auto"/>
        <w:bottom w:val="none" w:sz="0" w:space="0" w:color="auto"/>
        <w:right w:val="none" w:sz="0" w:space="0" w:color="auto"/>
      </w:divBdr>
    </w:div>
    <w:div w:id="951277506">
      <w:marLeft w:val="0"/>
      <w:marRight w:val="0"/>
      <w:marTop w:val="0"/>
      <w:marBottom w:val="0"/>
      <w:divBdr>
        <w:top w:val="none" w:sz="0" w:space="0" w:color="auto"/>
        <w:left w:val="none" w:sz="0" w:space="0" w:color="auto"/>
        <w:bottom w:val="none" w:sz="0" w:space="0" w:color="auto"/>
        <w:right w:val="none" w:sz="0" w:space="0" w:color="auto"/>
      </w:divBdr>
    </w:div>
    <w:div w:id="95127750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5769</Words>
  <Characters>36149</Characters>
  <Application>Microsoft Office Word</Application>
  <DocSecurity>0</DocSecurity>
  <Lines>301</Lines>
  <Paragraphs>83</Paragraphs>
  <ScaleCrop>false</ScaleCrop>
  <HeadingPairs>
    <vt:vector size="2" baseType="variant">
      <vt:variant>
        <vt:lpstr>Tytuł</vt:lpstr>
      </vt:variant>
      <vt:variant>
        <vt:i4>1</vt:i4>
      </vt:variant>
    </vt:vector>
  </HeadingPairs>
  <TitlesOfParts>
    <vt:vector size="1" baseType="lpstr">
      <vt:lpstr>Załącznik nr 1 do SIWZ</vt:lpstr>
    </vt:vector>
  </TitlesOfParts>
  <Company>MS</Company>
  <LinksUpToDate>false</LinksUpToDate>
  <CharactersWithSpaces>41835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 do SIWZ</dc:title>
  <dc:creator>paluch</dc:creator>
  <cp:lastModifiedBy>Gecyngier Paulina  (BF)</cp:lastModifiedBy>
  <cp:revision>6</cp:revision>
  <cp:lastPrinted>2014-03-12T09:56:00Z</cp:lastPrinted>
  <dcterms:created xsi:type="dcterms:W3CDTF">2018-09-04T15:43:00Z</dcterms:created>
  <dcterms:modified xsi:type="dcterms:W3CDTF">2018-09-07T12:58:00Z</dcterms:modified>
</cp:coreProperties>
</file>