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749918" w14:textId="68DE3F8B" w:rsidR="00A37DFF" w:rsidRPr="0003130F" w:rsidRDefault="00BB1D6E" w:rsidP="009D79A7">
      <w:pPr>
        <w:pStyle w:val="Cytat"/>
        <w:rPr>
          <w:sz w:val="20"/>
          <w:szCs w:val="20"/>
        </w:rPr>
      </w:pPr>
      <w:r w:rsidRPr="0003130F">
        <w:rPr>
          <w:sz w:val="20"/>
          <w:szCs w:val="20"/>
        </w:rPr>
        <w:t xml:space="preserve">OPIS PRZEDMIOTU </w:t>
      </w:r>
      <w:r w:rsidR="00747A79" w:rsidRPr="0003130F">
        <w:rPr>
          <w:sz w:val="20"/>
          <w:szCs w:val="20"/>
        </w:rPr>
        <w:t>DIALOGU</w:t>
      </w:r>
    </w:p>
    <w:p w14:paraId="5A749919" w14:textId="77777777" w:rsidR="00A37DFF" w:rsidRPr="0003130F" w:rsidRDefault="00A37DFF">
      <w:pPr>
        <w:jc w:val="center"/>
        <w:rPr>
          <w:sz w:val="20"/>
          <w:szCs w:val="20"/>
        </w:rPr>
      </w:pPr>
    </w:p>
    <w:p w14:paraId="5A74991A" w14:textId="77777777" w:rsidR="00A37DFF" w:rsidRPr="0003130F" w:rsidRDefault="00A37DFF">
      <w:pPr>
        <w:jc w:val="center"/>
        <w:rPr>
          <w:sz w:val="20"/>
          <w:szCs w:val="20"/>
        </w:rPr>
      </w:pPr>
    </w:p>
    <w:p w14:paraId="5A74991B" w14:textId="6F8C9C20" w:rsidR="00A37DFF" w:rsidRPr="0003130F" w:rsidRDefault="00BB1D6E">
      <w:pPr>
        <w:rPr>
          <w:sz w:val="20"/>
          <w:szCs w:val="20"/>
        </w:rPr>
      </w:pPr>
      <w:r w:rsidRPr="0003130F">
        <w:rPr>
          <w:sz w:val="20"/>
          <w:szCs w:val="20"/>
        </w:rPr>
        <w:t xml:space="preserve">Załącznik nr 2 do Ogłoszenia o dialogu technicznym dotyczącym </w:t>
      </w:r>
      <w:r w:rsidR="00984058" w:rsidRPr="0003130F">
        <w:rPr>
          <w:sz w:val="20"/>
          <w:szCs w:val="20"/>
        </w:rPr>
        <w:t>„</w:t>
      </w:r>
      <w:r w:rsidR="00FC6453" w:rsidRPr="0003130F">
        <w:rPr>
          <w:sz w:val="20"/>
          <w:szCs w:val="20"/>
        </w:rPr>
        <w:t> </w:t>
      </w:r>
      <w:r w:rsidR="00984058" w:rsidRPr="0003130F">
        <w:rPr>
          <w:sz w:val="20"/>
          <w:szCs w:val="20"/>
        </w:rPr>
        <w:t xml:space="preserve">” </w:t>
      </w:r>
      <w:r w:rsidR="00747A79" w:rsidRPr="0003130F">
        <w:rPr>
          <w:sz w:val="20"/>
          <w:szCs w:val="20"/>
        </w:rPr>
        <w:t>zwany dalej „Rozwiązaniem”.</w:t>
      </w:r>
    </w:p>
    <w:p w14:paraId="5A74991C" w14:textId="77777777" w:rsidR="00A37DFF" w:rsidRPr="0003130F" w:rsidRDefault="00A37DFF">
      <w:pPr>
        <w:jc w:val="both"/>
        <w:rPr>
          <w:sz w:val="20"/>
          <w:szCs w:val="20"/>
        </w:rPr>
      </w:pPr>
    </w:p>
    <w:p w14:paraId="5A74991D" w14:textId="77777777" w:rsidR="00A37DFF" w:rsidRPr="0003130F" w:rsidRDefault="00BB1D6E">
      <w:pPr>
        <w:jc w:val="both"/>
        <w:rPr>
          <w:b/>
          <w:sz w:val="20"/>
          <w:szCs w:val="20"/>
        </w:rPr>
      </w:pPr>
      <w:r w:rsidRPr="0003130F">
        <w:rPr>
          <w:b/>
          <w:sz w:val="20"/>
          <w:szCs w:val="20"/>
        </w:rPr>
        <w:t>I WPROWADZENIE: Czym jest wyzwanie, dlaczego jest takie ważne dla organizacji i obywateli?</w:t>
      </w:r>
    </w:p>
    <w:p w14:paraId="16486F60" w14:textId="77777777" w:rsidR="00C54530" w:rsidRPr="0003130F" w:rsidRDefault="00C54530" w:rsidP="00C54530">
      <w:pPr>
        <w:ind w:firstLine="360"/>
        <w:jc w:val="both"/>
        <w:rPr>
          <w:rFonts w:cs="Arial"/>
          <w:sz w:val="20"/>
          <w:szCs w:val="20"/>
        </w:rPr>
      </w:pPr>
    </w:p>
    <w:p w14:paraId="76AEC1E0" w14:textId="40834417" w:rsidR="00C54530" w:rsidRPr="0003130F" w:rsidRDefault="00C54530" w:rsidP="00C54530">
      <w:pPr>
        <w:ind w:firstLine="360"/>
        <w:jc w:val="both"/>
        <w:rPr>
          <w:rFonts w:cs="Arial"/>
          <w:bCs/>
          <w:sz w:val="20"/>
          <w:szCs w:val="20"/>
        </w:rPr>
      </w:pPr>
      <w:r w:rsidRPr="0003130F">
        <w:rPr>
          <w:rFonts w:cs="Arial"/>
          <w:sz w:val="20"/>
          <w:szCs w:val="20"/>
        </w:rPr>
        <w:t xml:space="preserve">Rozwój przestępstw z wykorzystaniem współczesnych narzędzi informatycznych w tym zasobów infrastruktury informatycznej stanowi </w:t>
      </w:r>
      <w:r w:rsidR="000C07C2" w:rsidRPr="0003130F">
        <w:rPr>
          <w:rFonts w:cs="Arial"/>
          <w:sz w:val="20"/>
          <w:szCs w:val="20"/>
        </w:rPr>
        <w:t xml:space="preserve">aktualne </w:t>
      </w:r>
      <w:r w:rsidRPr="0003130F">
        <w:rPr>
          <w:rFonts w:cs="Arial"/>
          <w:sz w:val="20"/>
          <w:szCs w:val="20"/>
        </w:rPr>
        <w:t xml:space="preserve">wyzwanie cywilizacyjne. </w:t>
      </w:r>
      <w:r w:rsidR="000C07C2" w:rsidRPr="0003130F">
        <w:rPr>
          <w:rFonts w:cs="Arial"/>
          <w:sz w:val="20"/>
          <w:szCs w:val="20"/>
        </w:rPr>
        <w:t>Istniejące</w:t>
      </w:r>
      <w:r w:rsidRPr="0003130F">
        <w:rPr>
          <w:rFonts w:cs="Arial"/>
          <w:sz w:val="20"/>
          <w:szCs w:val="20"/>
        </w:rPr>
        <w:t xml:space="preserve"> r</w:t>
      </w:r>
      <w:r w:rsidRPr="0003130F">
        <w:rPr>
          <w:rFonts w:cs="Arial"/>
          <w:bCs/>
          <w:sz w:val="20"/>
          <w:szCs w:val="20"/>
        </w:rPr>
        <w:t>ozwiązania bezpieczeństwa w znacznej mierze opierają się na regułach korelacyjnych</w:t>
      </w:r>
      <w:r w:rsidR="000C07C2" w:rsidRPr="0003130F">
        <w:rPr>
          <w:rFonts w:cs="Arial"/>
          <w:bCs/>
          <w:sz w:val="20"/>
          <w:szCs w:val="20"/>
        </w:rPr>
        <w:t>,</w:t>
      </w:r>
      <w:r w:rsidRPr="0003130F">
        <w:rPr>
          <w:rFonts w:cs="Arial"/>
          <w:bCs/>
          <w:sz w:val="20"/>
          <w:szCs w:val="20"/>
        </w:rPr>
        <w:t xml:space="preserve"> to znaczy na próbie zidentyfikowania wszystkich możliwych podejrzanych </w:t>
      </w:r>
      <w:proofErr w:type="spellStart"/>
      <w:r w:rsidRPr="0003130F">
        <w:rPr>
          <w:rFonts w:cs="Arial"/>
          <w:bCs/>
          <w:sz w:val="20"/>
          <w:szCs w:val="20"/>
        </w:rPr>
        <w:t>zachowań</w:t>
      </w:r>
      <w:proofErr w:type="spellEnd"/>
      <w:r w:rsidRPr="0003130F">
        <w:rPr>
          <w:rFonts w:cs="Arial"/>
          <w:bCs/>
          <w:sz w:val="20"/>
          <w:szCs w:val="20"/>
        </w:rPr>
        <w:t xml:space="preserve"> i w przypadku wystąpienia któregokolwiek z nich</w:t>
      </w:r>
      <w:r w:rsidR="000C07C2" w:rsidRPr="0003130F">
        <w:rPr>
          <w:rFonts w:cs="Arial"/>
          <w:bCs/>
          <w:sz w:val="20"/>
          <w:szCs w:val="20"/>
        </w:rPr>
        <w:t xml:space="preserve"> </w:t>
      </w:r>
      <w:r w:rsidRPr="0003130F">
        <w:rPr>
          <w:rFonts w:cs="Arial"/>
          <w:bCs/>
          <w:sz w:val="20"/>
          <w:szCs w:val="20"/>
        </w:rPr>
        <w:t xml:space="preserve">poinformowanie pracowników odpowiedzialnych za bezpieczeństwo o potencjalnym incydencie bezpieczeństwa. Wspomniane rozwiązanie posiada kilka niedoskonałości: </w:t>
      </w:r>
    </w:p>
    <w:p w14:paraId="295097F3" w14:textId="4BD9E25E" w:rsidR="00C54530" w:rsidRPr="0003130F" w:rsidRDefault="00C54530" w:rsidP="00C54530">
      <w:pPr>
        <w:pStyle w:val="Akapitzlist"/>
        <w:numPr>
          <w:ilvl w:val="0"/>
          <w:numId w:val="10"/>
        </w:numPr>
        <w:spacing w:line="240" w:lineRule="auto"/>
        <w:jc w:val="both"/>
        <w:rPr>
          <w:rFonts w:cs="Arial"/>
          <w:bCs/>
          <w:sz w:val="20"/>
          <w:szCs w:val="20"/>
        </w:rPr>
      </w:pPr>
      <w:r w:rsidRPr="0003130F">
        <w:rPr>
          <w:rFonts w:cs="Arial"/>
          <w:bCs/>
          <w:sz w:val="20"/>
          <w:szCs w:val="20"/>
        </w:rPr>
        <w:t xml:space="preserve">Nie jesteśmy w stanie przewidzieć i opisać wszystkich podejrzanych </w:t>
      </w:r>
      <w:proofErr w:type="spellStart"/>
      <w:r w:rsidRPr="0003130F">
        <w:rPr>
          <w:rFonts w:cs="Arial"/>
          <w:bCs/>
          <w:sz w:val="20"/>
          <w:szCs w:val="20"/>
        </w:rPr>
        <w:t>zachowań</w:t>
      </w:r>
      <w:proofErr w:type="spellEnd"/>
      <w:r w:rsidR="005F2E4B" w:rsidRPr="0003130F">
        <w:rPr>
          <w:rFonts w:cs="Arial"/>
          <w:bCs/>
          <w:sz w:val="20"/>
          <w:szCs w:val="20"/>
        </w:rPr>
        <w:t>,</w:t>
      </w:r>
      <w:r w:rsidRPr="0003130F">
        <w:rPr>
          <w:rFonts w:cs="Arial"/>
          <w:bCs/>
          <w:sz w:val="20"/>
          <w:szCs w:val="20"/>
        </w:rPr>
        <w:t xml:space="preserve"> a co za tym idzie jest  kwestią czasu i zaangażowania atakującego, kiedy opracuje on atak, którego my nie przewidzieliśmy i dostanie się do organizacji.</w:t>
      </w:r>
    </w:p>
    <w:p w14:paraId="13E21C92" w14:textId="77777777" w:rsidR="00C54530" w:rsidRPr="0003130F" w:rsidRDefault="00C54530" w:rsidP="00C54530">
      <w:pPr>
        <w:pStyle w:val="Akapitzlist"/>
        <w:numPr>
          <w:ilvl w:val="0"/>
          <w:numId w:val="10"/>
        </w:numPr>
        <w:spacing w:line="240" w:lineRule="auto"/>
        <w:jc w:val="both"/>
        <w:rPr>
          <w:rFonts w:cs="Arial"/>
          <w:bCs/>
          <w:sz w:val="20"/>
          <w:szCs w:val="20"/>
        </w:rPr>
      </w:pPr>
      <w:r w:rsidRPr="0003130F">
        <w:rPr>
          <w:rFonts w:cs="Arial"/>
          <w:bCs/>
          <w:sz w:val="20"/>
          <w:szCs w:val="20"/>
        </w:rPr>
        <w:t xml:space="preserve">Generowanie informacji o potencjalnym incydencie bezpieczeństwa w przypadku każdej anomalii w sieci, powoduje, że specjaliści od </w:t>
      </w:r>
      <w:proofErr w:type="spellStart"/>
      <w:r w:rsidRPr="0003130F">
        <w:rPr>
          <w:rFonts w:cs="Arial"/>
          <w:bCs/>
          <w:sz w:val="20"/>
          <w:szCs w:val="20"/>
        </w:rPr>
        <w:t>cyberbezpieczeństwa</w:t>
      </w:r>
      <w:proofErr w:type="spellEnd"/>
      <w:r w:rsidRPr="0003130F">
        <w:rPr>
          <w:rFonts w:cs="Arial"/>
          <w:bCs/>
          <w:sz w:val="20"/>
          <w:szCs w:val="20"/>
        </w:rPr>
        <w:t xml:space="preserve"> zmuszeni są do reagowania na tysiące alarmów, które po przeprowadzeniu dochodzenia okazują się być praktycznie zawsze fałszywe. W efekcie czujność specjalistów ds. </w:t>
      </w:r>
      <w:proofErr w:type="spellStart"/>
      <w:r w:rsidRPr="0003130F">
        <w:rPr>
          <w:rFonts w:cs="Arial"/>
          <w:bCs/>
          <w:sz w:val="20"/>
          <w:szCs w:val="20"/>
        </w:rPr>
        <w:t>cyberbezpieczeństwa</w:t>
      </w:r>
      <w:proofErr w:type="spellEnd"/>
      <w:r w:rsidRPr="0003130F">
        <w:rPr>
          <w:rFonts w:cs="Arial"/>
          <w:bCs/>
          <w:sz w:val="20"/>
          <w:szCs w:val="20"/>
        </w:rPr>
        <w:t xml:space="preserve"> spada a co za tym idzie zwiększa się ryzyko przeoczenia prawdziwego incydentu. Dodatkowo każdy potencjalny incydent musi zostać obsłużony a co za tym idzie zwiększa to zapotrzebowanie na potencjał ludzki – etaty.</w:t>
      </w:r>
    </w:p>
    <w:p w14:paraId="0B601126" w14:textId="7C96DC72" w:rsidR="00C54530" w:rsidRPr="0003130F" w:rsidRDefault="00C54530" w:rsidP="000C07C2">
      <w:pPr>
        <w:pStyle w:val="Akapitzlist"/>
        <w:numPr>
          <w:ilvl w:val="0"/>
          <w:numId w:val="10"/>
        </w:numPr>
        <w:spacing w:line="240" w:lineRule="auto"/>
        <w:jc w:val="both"/>
        <w:rPr>
          <w:rFonts w:cs="Arial"/>
          <w:bCs/>
          <w:sz w:val="20"/>
          <w:szCs w:val="20"/>
        </w:rPr>
      </w:pPr>
      <w:r w:rsidRPr="0003130F">
        <w:rPr>
          <w:rFonts w:cs="Arial"/>
          <w:bCs/>
          <w:sz w:val="20"/>
          <w:szCs w:val="20"/>
        </w:rPr>
        <w:t>W celu wykrycia podejrzanego zachowania w sieci organizacji konieczne jest monitorowanie i zrozumienie całej infrastruktury i specyfiki systemów, aplikacji oraz pracy użytkowników. W efekcie angażuje to olbrzymie zasoby ludzkie. Dodatkowo w przypadku niejednorodnej struktury która występuję w większości instytucji (np. inną specyfiką sieci charakteryzuje się Ministerstwo Sprawiedliwości a inną każda apelacja) utworzenie centralnego monitoringu incydentów jest niezmiernie trudne.</w:t>
      </w:r>
    </w:p>
    <w:p w14:paraId="5A74991F" w14:textId="0B511D16" w:rsidR="00A37DFF" w:rsidRPr="0003130F" w:rsidRDefault="00C54530" w:rsidP="008E69CA">
      <w:pPr>
        <w:ind w:firstLine="360"/>
        <w:jc w:val="both"/>
        <w:rPr>
          <w:rFonts w:cs="Arial"/>
          <w:sz w:val="20"/>
          <w:szCs w:val="20"/>
        </w:rPr>
      </w:pPr>
      <w:r w:rsidRPr="0003130F">
        <w:rPr>
          <w:rFonts w:cs="Arial"/>
          <w:sz w:val="20"/>
          <w:szCs w:val="20"/>
        </w:rPr>
        <w:t xml:space="preserve">Bazując na doświadczeniach eksperckich można stwierdzić, że choć nie jesteśmy w stanie przewidzieć wszystkich możliwych sposobów dostania się do organizacji to możemy przewidzieć, że po dostaniu się do niej atakujący zawsze wykonuje te same działanie tj. poszukuje cennych danych. Bazując na tym można wytworzyć system komplementarny do tradycyjnego systemu SIEM (reguł korelacyjnych) bazujących na sieci pułapek wewnątrz organizacji. Pułapki umieszczone w systemie emulują cenne dla włamywacza </w:t>
      </w:r>
      <w:r w:rsidR="000C07C2" w:rsidRPr="0003130F">
        <w:rPr>
          <w:rFonts w:cs="Arial"/>
          <w:sz w:val="20"/>
          <w:szCs w:val="20"/>
        </w:rPr>
        <w:t>zasoby</w:t>
      </w:r>
      <w:r w:rsidRPr="0003130F">
        <w:rPr>
          <w:rFonts w:cs="Arial"/>
          <w:sz w:val="20"/>
          <w:szCs w:val="20"/>
        </w:rPr>
        <w:t xml:space="preserve"> (np.: otwarte porty SMB, FTP, hasła, loginy , podatne systemy, stacje końcowe, itd.) do których nie powinien być generowany żaden ruch. Wiedząc, na czym zależy włamywaczom, można stworzyć aktywny system bezpieczeństwa, który wykrywa włamywaczy lub złośliwe oprogramowanie oraz umożliwia zarówno błyskawiczne zareagowanie na ich obecność poprzez odcięcie zarażonych stacji jak i przeniesienie ich do w pełni emulowanego środowiska w celu badania ich zachowania i odkrycia sposobu w jaki dostali się do organizacji.</w:t>
      </w:r>
    </w:p>
    <w:p w14:paraId="41D597D4" w14:textId="77777777" w:rsidR="000C07C2" w:rsidRPr="0003130F" w:rsidRDefault="000C07C2" w:rsidP="00C54530">
      <w:pPr>
        <w:jc w:val="both"/>
        <w:rPr>
          <w:sz w:val="20"/>
          <w:szCs w:val="20"/>
        </w:rPr>
      </w:pPr>
    </w:p>
    <w:p w14:paraId="06C87A31" w14:textId="5D52820A" w:rsidR="008E69CA" w:rsidRPr="0003130F" w:rsidRDefault="00BB1D6E" w:rsidP="008E69CA">
      <w:pPr>
        <w:jc w:val="both"/>
        <w:rPr>
          <w:rFonts w:cs="Arial"/>
          <w:sz w:val="20"/>
          <w:szCs w:val="20"/>
        </w:rPr>
      </w:pPr>
      <w:r w:rsidRPr="0003130F">
        <w:rPr>
          <w:b/>
          <w:sz w:val="20"/>
          <w:szCs w:val="20"/>
        </w:rPr>
        <w:t xml:space="preserve">II WIZJA: Jaki jest oczekiwany długoterminowy rezultat? Co zostanie wdrożone? Co to zmieni? </w:t>
      </w:r>
      <w:r w:rsidRPr="0003130F">
        <w:rPr>
          <w:sz w:val="20"/>
          <w:szCs w:val="20"/>
        </w:rPr>
        <w:br/>
      </w:r>
      <w:r w:rsidRPr="0003130F">
        <w:rPr>
          <w:sz w:val="20"/>
          <w:szCs w:val="20"/>
        </w:rPr>
        <w:br/>
      </w:r>
      <w:r w:rsidR="008E69CA" w:rsidRPr="0003130F">
        <w:rPr>
          <w:rFonts w:cs="Arial"/>
          <w:sz w:val="20"/>
          <w:szCs w:val="20"/>
        </w:rPr>
        <w:t xml:space="preserve">Stworzenie inteligentnego rozwiązania do dezinformacji, które przyciąga i dezorientuje potencjalnych włamywaczy lub złośliwe oprogramowanie z jednoczesną możliwością szybkiej analizy nowych technik ataku i wzmocnieniu skutecznej ochrony. Potencjalne korzyści, jakie niesie wdrożenie opisywanego systemu w danej organizacji to: </w:t>
      </w:r>
    </w:p>
    <w:p w14:paraId="540457E1" w14:textId="77777777" w:rsidR="008E69CA" w:rsidRPr="0003130F" w:rsidRDefault="008E69CA" w:rsidP="008E69CA">
      <w:pPr>
        <w:rPr>
          <w:rFonts w:cs="Arial"/>
          <w:b/>
          <w:sz w:val="20"/>
          <w:szCs w:val="20"/>
          <w:u w:val="single"/>
        </w:rPr>
      </w:pPr>
    </w:p>
    <w:p w14:paraId="45AC47C7" w14:textId="50F92D11"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Zwiększenie bezpieczeństwa sieci poprzez tworzenie warstwy dezinformacji znajdującej się wewnątrz cyberprzestrzeni chronionej organizacji</w:t>
      </w:r>
      <w:r w:rsidR="00601C05" w:rsidRPr="0003130F">
        <w:rPr>
          <w:rFonts w:cs="Arial"/>
          <w:sz w:val="20"/>
          <w:szCs w:val="20"/>
        </w:rPr>
        <w:t>;</w:t>
      </w:r>
    </w:p>
    <w:p w14:paraId="7D4A6C7D" w14:textId="4150DDB2"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Opracowanie algorytmu sztucznej inteligencji generującego automatycznie systemy-pułapki o charakterystyce dopasowanej do infrastruktury, w której działa, dzięki czemu są one dla atakującego bardzo trudne do rozróżnienia od systemów produkcyjnych. Jednocześnie wytworzone pułapki rozróżniają oczekiwany i niezbędny ruch dla</w:t>
      </w:r>
      <w:r w:rsidR="00601C05" w:rsidRPr="0003130F">
        <w:rPr>
          <w:rFonts w:cs="Arial"/>
          <w:sz w:val="20"/>
          <w:szCs w:val="20"/>
        </w:rPr>
        <w:t>/</w:t>
      </w:r>
      <w:r w:rsidRPr="0003130F">
        <w:rPr>
          <w:rFonts w:cs="Arial"/>
          <w:sz w:val="20"/>
          <w:szCs w:val="20"/>
        </w:rPr>
        <w:t>z danej infrastruktury od każdej innej ingerencji</w:t>
      </w:r>
      <w:r w:rsidR="00601C05" w:rsidRPr="0003130F">
        <w:rPr>
          <w:rFonts w:cs="Arial"/>
          <w:sz w:val="20"/>
          <w:szCs w:val="20"/>
        </w:rPr>
        <w:t>, co zmniejsza potrzebny nakład pracy analityków;</w:t>
      </w:r>
    </w:p>
    <w:p w14:paraId="2B30F764" w14:textId="759A2E03"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 xml:space="preserve">Wytworzenie centralnego systemu zarządzania pułapkami trudnego do wykrycia przez cyberprzestępców oraz inteligentne generowanie alertów i prosta integracja z dowolnymi </w:t>
      </w:r>
      <w:r w:rsidRPr="0003130F">
        <w:rPr>
          <w:rFonts w:cs="Arial"/>
          <w:sz w:val="20"/>
          <w:szCs w:val="20"/>
        </w:rPr>
        <w:lastRenderedPageBreak/>
        <w:t>systemami bezpieczeństwa</w:t>
      </w:r>
      <w:r w:rsidR="005F2E4B" w:rsidRPr="0003130F">
        <w:rPr>
          <w:rFonts w:cs="Arial"/>
          <w:sz w:val="20"/>
          <w:szCs w:val="20"/>
        </w:rPr>
        <w:t xml:space="preserve">. Wytworzenie różnych grup pułapek i różnych polityk dla w nich w zależności od typu infrastruktury w której się znajdują - </w:t>
      </w:r>
      <w:r w:rsidR="00601C05" w:rsidRPr="0003130F">
        <w:rPr>
          <w:rFonts w:cs="Arial"/>
          <w:sz w:val="20"/>
          <w:szCs w:val="20"/>
        </w:rPr>
        <w:t>dzięki czemu nie jest generowany istotny narzut dla administratorów rozwiązania;</w:t>
      </w:r>
    </w:p>
    <w:p w14:paraId="108F7419" w14:textId="78EBEBD0"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Skierowanie ataku do fałszywej infrastruktury poprzez pułapki instalowane na prawdziwych systemach operacyjnych przyciągające atakujących do systemów-pułapek, odwracając tym samym ich uwagę od krytycznych zasobów w sieci i ułatwiając wykrycie trwającego ataku</w:t>
      </w:r>
      <w:r w:rsidR="00601C05" w:rsidRPr="0003130F">
        <w:rPr>
          <w:rFonts w:cs="Arial"/>
          <w:sz w:val="20"/>
          <w:szCs w:val="20"/>
        </w:rPr>
        <w:t>;</w:t>
      </w:r>
    </w:p>
    <w:p w14:paraId="6A65A278" w14:textId="7C6EE638"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Automatyczne śledzenie, wykrywanie włamywaczy i złośliwego oprogramowania w sieciach</w:t>
      </w:r>
      <w:r w:rsidR="00601C05" w:rsidRPr="0003130F">
        <w:rPr>
          <w:rFonts w:cs="Arial"/>
          <w:sz w:val="20"/>
          <w:szCs w:val="20"/>
        </w:rPr>
        <w:t>;</w:t>
      </w:r>
    </w:p>
    <w:p w14:paraId="5816C90F" w14:textId="47762755"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 xml:space="preserve">Poprawa efektywności i wydajności pracy analityków bezpieczeństwa, redukcję liczby fałszywych alarmów poprzez dostarczenie rozbudowanych informacji o trwającym ataku na system-pułapkę, redukując tym samym prawdopodobieństwo wystąpienia </w:t>
      </w:r>
      <w:r w:rsidR="00601C05" w:rsidRPr="0003130F">
        <w:rPr>
          <w:rFonts w:cs="Arial"/>
          <w:sz w:val="20"/>
          <w:szCs w:val="20"/>
        </w:rPr>
        <w:t xml:space="preserve">tzw. </w:t>
      </w:r>
      <w:proofErr w:type="spellStart"/>
      <w:r w:rsidRPr="0003130F">
        <w:rPr>
          <w:rFonts w:cs="Arial"/>
          <w:sz w:val="20"/>
          <w:szCs w:val="20"/>
        </w:rPr>
        <w:t>false-positive</w:t>
      </w:r>
      <w:proofErr w:type="spellEnd"/>
      <w:r w:rsidR="00601C05" w:rsidRPr="0003130F">
        <w:rPr>
          <w:rFonts w:cs="Arial"/>
          <w:sz w:val="20"/>
          <w:szCs w:val="20"/>
        </w:rPr>
        <w:t>;</w:t>
      </w:r>
    </w:p>
    <w:p w14:paraId="7D2C1AC3" w14:textId="31A0B1E7" w:rsidR="008E69CA" w:rsidRPr="0003130F" w:rsidRDefault="008E69CA" w:rsidP="00601C05">
      <w:pPr>
        <w:pStyle w:val="Akapitzlist"/>
        <w:numPr>
          <w:ilvl w:val="0"/>
          <w:numId w:val="11"/>
        </w:numPr>
        <w:spacing w:line="240" w:lineRule="auto"/>
        <w:jc w:val="both"/>
        <w:rPr>
          <w:rFonts w:cs="Arial"/>
          <w:sz w:val="20"/>
          <w:szCs w:val="20"/>
        </w:rPr>
      </w:pPr>
      <w:r w:rsidRPr="0003130F">
        <w:rPr>
          <w:rFonts w:cs="Arial"/>
          <w:sz w:val="20"/>
          <w:szCs w:val="20"/>
        </w:rPr>
        <w:t>Łatwe i szybkie wdrażanie rozwiązania w środowisku rzeczywistym bez konieczności wprowadzania istotnych zmian w środowisku IT</w:t>
      </w:r>
      <w:r w:rsidR="00601C05" w:rsidRPr="0003130F">
        <w:rPr>
          <w:rFonts w:cs="Arial"/>
          <w:sz w:val="20"/>
          <w:szCs w:val="20"/>
        </w:rPr>
        <w:t>, dzięki czemu nie jest generowany istotny narzut dla administratorów rozwiązania;</w:t>
      </w:r>
    </w:p>
    <w:p w14:paraId="7C1D8630" w14:textId="75D74A97"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Inteligentna i adaptacyjna ochrona wykorzystująca dezinformacje, mapowanie łańcuchów ataku (</w:t>
      </w:r>
      <w:proofErr w:type="spellStart"/>
      <w:r w:rsidRPr="0003130F">
        <w:rPr>
          <w:rFonts w:cs="Arial"/>
          <w:sz w:val="20"/>
          <w:szCs w:val="20"/>
        </w:rPr>
        <w:t>kill</w:t>
      </w:r>
      <w:proofErr w:type="spellEnd"/>
      <w:r w:rsidRPr="0003130F">
        <w:rPr>
          <w:rFonts w:cs="Arial"/>
          <w:sz w:val="20"/>
          <w:szCs w:val="20"/>
        </w:rPr>
        <w:t xml:space="preserve"> </w:t>
      </w:r>
      <w:proofErr w:type="spellStart"/>
      <w:r w:rsidRPr="0003130F">
        <w:rPr>
          <w:rFonts w:cs="Arial"/>
          <w:sz w:val="20"/>
          <w:szCs w:val="20"/>
        </w:rPr>
        <w:t>chains</w:t>
      </w:r>
      <w:proofErr w:type="spellEnd"/>
      <w:r w:rsidRPr="0003130F">
        <w:rPr>
          <w:rFonts w:cs="Arial"/>
          <w:sz w:val="20"/>
          <w:szCs w:val="20"/>
        </w:rPr>
        <w:t>) w celu wzmocnienia zabezpieczeń</w:t>
      </w:r>
      <w:r w:rsidR="005F2E4B" w:rsidRPr="0003130F">
        <w:rPr>
          <w:rFonts w:cs="Arial"/>
          <w:sz w:val="20"/>
          <w:szCs w:val="20"/>
        </w:rPr>
        <w:t xml:space="preserve"> – podnoszenie świadomości sytuacyjnej, zwiększanie wiedzy administratorów bezpieczeństwa o aktualnych metodach działania cyberprzestępców.</w:t>
      </w:r>
    </w:p>
    <w:p w14:paraId="5A749921" w14:textId="72461CB7" w:rsidR="00A37DFF" w:rsidRPr="0003130F" w:rsidRDefault="00A37DFF">
      <w:pPr>
        <w:jc w:val="both"/>
        <w:rPr>
          <w:sz w:val="20"/>
          <w:szCs w:val="20"/>
        </w:rPr>
      </w:pPr>
    </w:p>
    <w:p w14:paraId="41A18AEA" w14:textId="77777777" w:rsidR="00E35FEA" w:rsidRPr="0003130F" w:rsidRDefault="00E35FEA" w:rsidP="00E35FEA">
      <w:pPr>
        <w:jc w:val="both"/>
        <w:rPr>
          <w:b/>
          <w:sz w:val="20"/>
          <w:szCs w:val="20"/>
        </w:rPr>
      </w:pPr>
      <w:r w:rsidRPr="0003130F">
        <w:rPr>
          <w:b/>
          <w:sz w:val="20"/>
          <w:szCs w:val="20"/>
        </w:rPr>
        <w:t>III ROZWIĄZANIE: Jakie oczekiwania wobec Rozwiązania definiuje Zamawiający?</w:t>
      </w:r>
    </w:p>
    <w:p w14:paraId="6D5B0FC4" w14:textId="77777777" w:rsidR="00E35FEA" w:rsidRPr="0003130F" w:rsidRDefault="00E35FEA" w:rsidP="00E35FEA">
      <w:pPr>
        <w:jc w:val="both"/>
        <w:rPr>
          <w:sz w:val="20"/>
          <w:szCs w:val="20"/>
        </w:rPr>
      </w:pPr>
    </w:p>
    <w:p w14:paraId="5978CD75" w14:textId="77777777" w:rsidR="00E35FEA" w:rsidRPr="0003130F" w:rsidRDefault="00E35FEA" w:rsidP="00E35FEA">
      <w:pPr>
        <w:ind w:firstLine="708"/>
        <w:jc w:val="both"/>
        <w:rPr>
          <w:sz w:val="20"/>
          <w:szCs w:val="20"/>
        </w:rPr>
      </w:pPr>
      <w:r w:rsidRPr="0003130F">
        <w:rPr>
          <w:sz w:val="20"/>
          <w:szCs w:val="20"/>
        </w:rPr>
        <w:t xml:space="preserve"> Optymalne  rozwiązanie to inteligentny system do dezinformacji potencjalnych przestępców, który składa się z pakietu oprogramowania sieciowego które symuluje działanie rzeczywistych elementów infrastruktury sieciowej w sieci wewnętrznej i pozwala na pełną analizę ruchu wychodzącego i wchodzącego do tych elementów.</w:t>
      </w:r>
    </w:p>
    <w:p w14:paraId="0A6EFA11" w14:textId="77777777" w:rsidR="00E35FEA" w:rsidRPr="0003130F" w:rsidRDefault="00E35FEA" w:rsidP="00E35FEA">
      <w:pPr>
        <w:jc w:val="both"/>
        <w:rPr>
          <w:sz w:val="20"/>
          <w:szCs w:val="20"/>
        </w:rPr>
      </w:pPr>
    </w:p>
    <w:p w14:paraId="5E7C1B9E" w14:textId="77777777" w:rsidR="00E35FEA" w:rsidRPr="0003130F" w:rsidRDefault="00E35FEA" w:rsidP="00E35FEA">
      <w:pPr>
        <w:jc w:val="both"/>
        <w:rPr>
          <w:sz w:val="20"/>
          <w:szCs w:val="20"/>
          <w:u w:val="single"/>
        </w:rPr>
      </w:pPr>
      <w:r w:rsidRPr="0003130F">
        <w:rPr>
          <w:sz w:val="20"/>
          <w:szCs w:val="20"/>
          <w:u w:val="single"/>
        </w:rPr>
        <w:t xml:space="preserve">Kluczowe funkcje systemu </w:t>
      </w:r>
    </w:p>
    <w:p w14:paraId="5A3C5423" w14:textId="77777777" w:rsidR="00E35FEA" w:rsidRPr="0003130F" w:rsidRDefault="00E35FEA" w:rsidP="00E35FEA">
      <w:pPr>
        <w:numPr>
          <w:ilvl w:val="0"/>
          <w:numId w:val="5"/>
        </w:numPr>
        <w:jc w:val="both"/>
        <w:rPr>
          <w:sz w:val="20"/>
          <w:szCs w:val="20"/>
        </w:rPr>
      </w:pPr>
      <w:r w:rsidRPr="0003130F">
        <w:rPr>
          <w:sz w:val="20"/>
          <w:szCs w:val="20"/>
        </w:rPr>
        <w:t>Inteligentne tworzenie symulowanych maszyn sieciowych.</w:t>
      </w:r>
    </w:p>
    <w:p w14:paraId="5774B774" w14:textId="77777777" w:rsidR="00E35FEA" w:rsidRPr="0003130F" w:rsidRDefault="00E35FEA" w:rsidP="00E35FEA">
      <w:pPr>
        <w:numPr>
          <w:ilvl w:val="0"/>
          <w:numId w:val="5"/>
        </w:numPr>
        <w:jc w:val="both"/>
        <w:rPr>
          <w:sz w:val="20"/>
          <w:szCs w:val="20"/>
        </w:rPr>
      </w:pPr>
      <w:r w:rsidRPr="0003130F">
        <w:rPr>
          <w:sz w:val="20"/>
          <w:szCs w:val="20"/>
        </w:rPr>
        <w:t>Monitorowanie ruchu sieciowego symulowanych maszyn</w:t>
      </w:r>
    </w:p>
    <w:p w14:paraId="33AEB6D5" w14:textId="77777777" w:rsidR="00E35FEA" w:rsidRPr="0003130F" w:rsidRDefault="00E35FEA" w:rsidP="00E35FEA">
      <w:pPr>
        <w:numPr>
          <w:ilvl w:val="0"/>
          <w:numId w:val="5"/>
        </w:numPr>
        <w:jc w:val="both"/>
        <w:rPr>
          <w:sz w:val="20"/>
          <w:szCs w:val="20"/>
        </w:rPr>
      </w:pPr>
      <w:r w:rsidRPr="0003130F">
        <w:rPr>
          <w:sz w:val="20"/>
          <w:szCs w:val="20"/>
        </w:rPr>
        <w:t>Alarmowanie o wykryciu podejrzanego ruchu sieciowego.</w:t>
      </w:r>
    </w:p>
    <w:p w14:paraId="50A8CD1D" w14:textId="77777777" w:rsidR="00E35FEA" w:rsidRPr="0003130F" w:rsidRDefault="00E35FEA" w:rsidP="00E35FEA">
      <w:pPr>
        <w:numPr>
          <w:ilvl w:val="0"/>
          <w:numId w:val="5"/>
        </w:numPr>
        <w:jc w:val="both"/>
        <w:rPr>
          <w:sz w:val="20"/>
          <w:szCs w:val="20"/>
        </w:rPr>
      </w:pPr>
      <w:r w:rsidRPr="0003130F">
        <w:rPr>
          <w:sz w:val="20"/>
          <w:szCs w:val="20"/>
        </w:rPr>
        <w:t>Sterowanie i konfiguracja poprzez aplikację webową</w:t>
      </w:r>
    </w:p>
    <w:p w14:paraId="76D1B32A" w14:textId="77777777" w:rsidR="00E35FEA" w:rsidRPr="0003130F" w:rsidRDefault="00E35FEA" w:rsidP="00E35FEA">
      <w:pPr>
        <w:numPr>
          <w:ilvl w:val="0"/>
          <w:numId w:val="5"/>
        </w:numPr>
        <w:jc w:val="both"/>
        <w:rPr>
          <w:sz w:val="20"/>
          <w:szCs w:val="20"/>
        </w:rPr>
      </w:pPr>
      <w:r w:rsidRPr="0003130F">
        <w:rPr>
          <w:sz w:val="20"/>
          <w:szCs w:val="20"/>
        </w:rPr>
        <w:t>Integracja z systemami klasy SIEM</w:t>
      </w:r>
    </w:p>
    <w:p w14:paraId="65D34618" w14:textId="77777777" w:rsidR="00E35FEA" w:rsidRPr="0003130F" w:rsidRDefault="00E35FEA" w:rsidP="00E35FEA">
      <w:pPr>
        <w:numPr>
          <w:ilvl w:val="0"/>
          <w:numId w:val="5"/>
        </w:numPr>
        <w:jc w:val="both"/>
        <w:rPr>
          <w:sz w:val="20"/>
          <w:szCs w:val="20"/>
        </w:rPr>
      </w:pPr>
      <w:r w:rsidRPr="0003130F">
        <w:rPr>
          <w:sz w:val="20"/>
          <w:szCs w:val="20"/>
        </w:rPr>
        <w:t>Możliwość modyfikacji wzorców maszyn sieciowych</w:t>
      </w:r>
    </w:p>
    <w:p w14:paraId="75350006" w14:textId="77777777" w:rsidR="00E35FEA" w:rsidRPr="0003130F" w:rsidRDefault="00E35FEA" w:rsidP="00E35FEA">
      <w:pPr>
        <w:numPr>
          <w:ilvl w:val="0"/>
          <w:numId w:val="5"/>
        </w:numPr>
        <w:jc w:val="both"/>
        <w:rPr>
          <w:sz w:val="20"/>
          <w:szCs w:val="20"/>
        </w:rPr>
      </w:pPr>
      <w:r w:rsidRPr="0003130F">
        <w:rPr>
          <w:sz w:val="20"/>
          <w:szCs w:val="20"/>
        </w:rPr>
        <w:t>Możliwość definicji własnych wzorców maszyn sieciowych</w:t>
      </w:r>
    </w:p>
    <w:p w14:paraId="0D4EE94F" w14:textId="77777777" w:rsidR="00E35FEA" w:rsidRPr="0003130F" w:rsidRDefault="00E35FEA" w:rsidP="00E35FEA">
      <w:pPr>
        <w:ind w:left="360"/>
        <w:jc w:val="both"/>
        <w:rPr>
          <w:sz w:val="20"/>
          <w:szCs w:val="20"/>
        </w:rPr>
      </w:pPr>
    </w:p>
    <w:p w14:paraId="27592A62" w14:textId="77777777" w:rsidR="00E35FEA" w:rsidRPr="0003130F" w:rsidRDefault="00E35FEA" w:rsidP="00E35FEA">
      <w:pPr>
        <w:jc w:val="both"/>
        <w:rPr>
          <w:sz w:val="20"/>
          <w:szCs w:val="20"/>
        </w:rPr>
      </w:pPr>
    </w:p>
    <w:p w14:paraId="22BBAB4C" w14:textId="77777777" w:rsidR="00E35FEA" w:rsidRPr="0003130F" w:rsidRDefault="00E35FEA" w:rsidP="00E35FEA">
      <w:pPr>
        <w:jc w:val="both"/>
        <w:rPr>
          <w:sz w:val="20"/>
          <w:szCs w:val="20"/>
        </w:rPr>
      </w:pPr>
      <w:r w:rsidRPr="0003130F">
        <w:rPr>
          <w:sz w:val="20"/>
          <w:szCs w:val="20"/>
          <w:u w:val="single"/>
        </w:rPr>
        <w:t xml:space="preserve">Dodatkowe funkcje systemu </w:t>
      </w:r>
    </w:p>
    <w:p w14:paraId="14A75735" w14:textId="77777777" w:rsidR="00E35FEA" w:rsidRPr="0003130F" w:rsidRDefault="00E35FEA" w:rsidP="00E35FEA">
      <w:pPr>
        <w:numPr>
          <w:ilvl w:val="0"/>
          <w:numId w:val="2"/>
        </w:numPr>
        <w:rPr>
          <w:sz w:val="20"/>
          <w:szCs w:val="20"/>
        </w:rPr>
      </w:pPr>
      <w:r w:rsidRPr="0003130F">
        <w:rPr>
          <w:sz w:val="20"/>
          <w:szCs w:val="20"/>
        </w:rPr>
        <w:t>Prowadzenie statystyk rejestrowanego ruchu sieciowego</w:t>
      </w:r>
    </w:p>
    <w:p w14:paraId="72C94280" w14:textId="77777777" w:rsidR="00E35FEA" w:rsidRPr="0003130F" w:rsidRDefault="00E35FEA" w:rsidP="00E35FEA">
      <w:pPr>
        <w:numPr>
          <w:ilvl w:val="0"/>
          <w:numId w:val="2"/>
        </w:numPr>
        <w:rPr>
          <w:sz w:val="20"/>
          <w:szCs w:val="20"/>
        </w:rPr>
      </w:pPr>
      <w:r w:rsidRPr="0003130F">
        <w:rPr>
          <w:sz w:val="20"/>
          <w:szCs w:val="20"/>
        </w:rPr>
        <w:t>Parametryzacja sterowanych maszyn</w:t>
      </w:r>
    </w:p>
    <w:p w14:paraId="2E0915D2" w14:textId="77777777" w:rsidR="00E35FEA" w:rsidRPr="0003130F" w:rsidRDefault="00E35FEA" w:rsidP="00E35FEA">
      <w:pPr>
        <w:numPr>
          <w:ilvl w:val="0"/>
          <w:numId w:val="2"/>
        </w:numPr>
        <w:rPr>
          <w:sz w:val="20"/>
          <w:szCs w:val="20"/>
        </w:rPr>
      </w:pPr>
      <w:r w:rsidRPr="0003130F">
        <w:rPr>
          <w:sz w:val="20"/>
          <w:szCs w:val="20"/>
        </w:rPr>
        <w:t>Parametryzacja sposobu tworzenia symulowanych maszyn sieciowych</w:t>
      </w:r>
    </w:p>
    <w:p w14:paraId="2D96F3BB" w14:textId="77777777" w:rsidR="00E35FEA" w:rsidRPr="0003130F" w:rsidRDefault="00E35FEA" w:rsidP="00E35FEA">
      <w:pPr>
        <w:numPr>
          <w:ilvl w:val="0"/>
          <w:numId w:val="2"/>
        </w:numPr>
        <w:rPr>
          <w:sz w:val="20"/>
          <w:szCs w:val="20"/>
        </w:rPr>
      </w:pPr>
      <w:r w:rsidRPr="0003130F">
        <w:rPr>
          <w:sz w:val="20"/>
          <w:szCs w:val="20"/>
        </w:rPr>
        <w:t>Dwupoziomowy system uprawnień użytkowników(administrator i użytkownik standardowy).</w:t>
      </w:r>
      <w:r w:rsidRPr="0003130F">
        <w:rPr>
          <w:sz w:val="20"/>
          <w:szCs w:val="20"/>
        </w:rPr>
        <w:br/>
      </w:r>
    </w:p>
    <w:p w14:paraId="131109A1" w14:textId="77777777" w:rsidR="00E35FEA" w:rsidRPr="0003130F" w:rsidRDefault="00E35FEA" w:rsidP="00E35FEA">
      <w:pPr>
        <w:jc w:val="both"/>
        <w:rPr>
          <w:sz w:val="20"/>
          <w:szCs w:val="20"/>
        </w:rPr>
      </w:pPr>
      <w:r w:rsidRPr="0003130F">
        <w:rPr>
          <w:b/>
          <w:sz w:val="20"/>
          <w:szCs w:val="20"/>
        </w:rPr>
        <w:t>IV Użytkownicy rozwiązania</w:t>
      </w:r>
    </w:p>
    <w:p w14:paraId="0FAB1DEA" w14:textId="77777777" w:rsidR="00E35FEA" w:rsidRPr="0003130F" w:rsidRDefault="00E35FEA" w:rsidP="00E35FEA">
      <w:pPr>
        <w:jc w:val="both"/>
        <w:rPr>
          <w:sz w:val="20"/>
          <w:szCs w:val="20"/>
        </w:rPr>
      </w:pPr>
    </w:p>
    <w:p w14:paraId="32A744DE" w14:textId="77777777" w:rsidR="00E35FEA" w:rsidRPr="0003130F" w:rsidRDefault="00E35FEA" w:rsidP="00E35FEA">
      <w:pPr>
        <w:jc w:val="both"/>
        <w:rPr>
          <w:sz w:val="20"/>
          <w:szCs w:val="20"/>
        </w:rPr>
      </w:pPr>
      <w:r w:rsidRPr="0003130F">
        <w:rPr>
          <w:sz w:val="20"/>
          <w:szCs w:val="20"/>
        </w:rPr>
        <w:t>Użytkownikami rozwiązania będą:</w:t>
      </w:r>
    </w:p>
    <w:p w14:paraId="5609CE97" w14:textId="2C3A8CB3" w:rsidR="00E35FEA" w:rsidRPr="0003130F" w:rsidRDefault="00E35FEA" w:rsidP="00E35FEA">
      <w:pPr>
        <w:pStyle w:val="Akapitzlist"/>
        <w:numPr>
          <w:ilvl w:val="0"/>
          <w:numId w:val="6"/>
        </w:numPr>
        <w:jc w:val="both"/>
        <w:rPr>
          <w:sz w:val="20"/>
          <w:szCs w:val="20"/>
        </w:rPr>
      </w:pPr>
      <w:r w:rsidRPr="0003130F">
        <w:rPr>
          <w:rFonts w:cs="Arial"/>
          <w:sz w:val="20"/>
          <w:szCs w:val="20"/>
        </w:rPr>
        <w:t>Wszystkie firmy i instytucje</w:t>
      </w:r>
      <w:r w:rsidR="00984058" w:rsidRPr="0003130F">
        <w:rPr>
          <w:rFonts w:cs="Arial"/>
          <w:sz w:val="20"/>
          <w:szCs w:val="20"/>
        </w:rPr>
        <w:t>,</w:t>
      </w:r>
      <w:r w:rsidRPr="0003130F">
        <w:rPr>
          <w:rFonts w:cs="Arial"/>
          <w:sz w:val="20"/>
          <w:szCs w:val="20"/>
        </w:rPr>
        <w:t xml:space="preserve"> którym zależy na skutecznym wykrywaniu i ochronie systemów oraz informacji w nich przetwarzanych</w:t>
      </w:r>
    </w:p>
    <w:p w14:paraId="51475DCE" w14:textId="77777777" w:rsidR="00E35FEA" w:rsidRPr="0003130F" w:rsidRDefault="00E35FEA" w:rsidP="00E35FEA">
      <w:pPr>
        <w:jc w:val="both"/>
        <w:rPr>
          <w:sz w:val="20"/>
          <w:szCs w:val="20"/>
        </w:rPr>
      </w:pPr>
    </w:p>
    <w:p w14:paraId="39E697B4" w14:textId="77777777" w:rsidR="00E35FEA" w:rsidRPr="0003130F" w:rsidRDefault="00E35FEA" w:rsidP="00E35FEA">
      <w:pPr>
        <w:jc w:val="both"/>
        <w:rPr>
          <w:sz w:val="20"/>
          <w:szCs w:val="20"/>
        </w:rPr>
      </w:pPr>
      <w:r w:rsidRPr="0003130F">
        <w:rPr>
          <w:sz w:val="20"/>
          <w:szCs w:val="20"/>
        </w:rPr>
        <w:t>Najważniejsze elementy rozwiązania (wartości dla użytkowników) to:</w:t>
      </w:r>
    </w:p>
    <w:p w14:paraId="5E56B57F"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Rezultaty projektu mogą spowodować wzrost efektywności i skuteczności wykrywania potencjalnych przestępstw w systemach teleinformatycznych dzięki przyśpieszeniu procesu rozwiązania problemu u źródła jakim jest eliminacja fałszywych alarmów redukując ryzyko przeoczenia tych naprawdę ważnych. Podejście to jest szczególnie ważne biorąc pod uwagę charakter grup przestępczych oraz czas poświęcony na analizę zdarzeń niepożądanych w systemach teleinformatycznych.</w:t>
      </w:r>
    </w:p>
    <w:p w14:paraId="3F7DB290"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 xml:space="preserve">Dzięki wysokiej automatyzacji funkcjonowania rozwiązania opartego o algorytmy sztucznej inteligencji może nastąpić znaczne skrócenie czasu wykrycia oraz ilości czasu koniecznego na analizę i obsługę niepożądanych działań odciążając zespoły bezpieczeństwa oraz poprawiając ich skuteczność. </w:t>
      </w:r>
    </w:p>
    <w:p w14:paraId="54380797"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lastRenderedPageBreak/>
        <w:t>Wabienie potencjalnych atakujących do systemów-pułapek odciąga ich uwagę od krytycznych systemów i aplikacji oraz spowalnia ich działania, dając czas na wykrycie, analizę i przeciwdziałanie. Dodatkowo zapewniając wgląd w informacje i dane śledcze umożliwiające poznanie taktyk, technik a także poszukiwanych przez atakującego zasobów.</w:t>
      </w:r>
    </w:p>
    <w:p w14:paraId="04881E6D"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Dzięki zastosowaniu systemów emulowanych, rozwiązanie umożliwiać będzie bardzo wysoką skalowalność, umożliwi automatycznie dostosowuje do zmian w rzeczywistej infrastrukturze oraz nie będzie powodować negatywnego wpływu na działalność operacyjną ani na przetwarzane prawdziwe dane.</w:t>
      </w:r>
    </w:p>
    <w:p w14:paraId="7503E4A8"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Niski koszt wdrożenia rozwiązania i utrzymania rozwiązania, minimalny wpływ na zmiany w konfiguracji istniejących środowisk IT oraz szybki czas wdrożenia i dostosowania do specyfiki danego środowiska IT.</w:t>
      </w:r>
    </w:p>
    <w:p w14:paraId="3167EF8D" w14:textId="77777777" w:rsidR="00E35FEA" w:rsidRPr="0003130F" w:rsidRDefault="00E35FEA" w:rsidP="00E35FEA">
      <w:pPr>
        <w:jc w:val="both"/>
        <w:rPr>
          <w:sz w:val="20"/>
          <w:szCs w:val="20"/>
        </w:rPr>
      </w:pPr>
    </w:p>
    <w:p w14:paraId="7B5DCB10" w14:textId="77777777" w:rsidR="00E35FEA" w:rsidRPr="0003130F" w:rsidRDefault="00E35FEA" w:rsidP="00E35FEA">
      <w:pPr>
        <w:jc w:val="both"/>
        <w:rPr>
          <w:sz w:val="20"/>
          <w:szCs w:val="20"/>
        </w:rPr>
      </w:pPr>
    </w:p>
    <w:p w14:paraId="584412A8" w14:textId="77777777" w:rsidR="00E35FEA" w:rsidRPr="0003130F" w:rsidRDefault="00E35FEA" w:rsidP="00E35FEA">
      <w:pPr>
        <w:jc w:val="both"/>
        <w:rPr>
          <w:sz w:val="20"/>
          <w:szCs w:val="20"/>
        </w:rPr>
      </w:pPr>
      <w:r w:rsidRPr="0003130F">
        <w:rPr>
          <w:b/>
          <w:sz w:val="20"/>
          <w:szCs w:val="20"/>
        </w:rPr>
        <w:t>V Mierniki skuteczności wdrożenia</w:t>
      </w:r>
    </w:p>
    <w:p w14:paraId="468C9BF6" w14:textId="77777777" w:rsidR="00E35FEA" w:rsidRPr="0003130F" w:rsidRDefault="00E35FEA" w:rsidP="00E35FEA">
      <w:pPr>
        <w:numPr>
          <w:ilvl w:val="0"/>
          <w:numId w:val="1"/>
        </w:numPr>
        <w:jc w:val="both"/>
        <w:rPr>
          <w:sz w:val="20"/>
          <w:szCs w:val="20"/>
        </w:rPr>
      </w:pPr>
      <w:r w:rsidRPr="0003130F">
        <w:rPr>
          <w:sz w:val="20"/>
          <w:szCs w:val="20"/>
        </w:rPr>
        <w:t>Zwiększenie wykrywalności potencjalnych przestępców</w:t>
      </w:r>
    </w:p>
    <w:p w14:paraId="1B47F98C" w14:textId="50EFD63C" w:rsidR="00E35FEA" w:rsidRPr="0003130F" w:rsidRDefault="00E35FEA" w:rsidP="00E35FEA">
      <w:pPr>
        <w:numPr>
          <w:ilvl w:val="0"/>
          <w:numId w:val="1"/>
        </w:numPr>
        <w:jc w:val="both"/>
        <w:rPr>
          <w:sz w:val="20"/>
          <w:szCs w:val="20"/>
        </w:rPr>
      </w:pPr>
      <w:r w:rsidRPr="0003130F">
        <w:rPr>
          <w:sz w:val="20"/>
          <w:szCs w:val="20"/>
        </w:rPr>
        <w:t xml:space="preserve">Mniejsza ilość fałszywych alarmów bezpieczeństwa </w:t>
      </w:r>
      <w:r w:rsidR="00B06DF2" w:rsidRPr="0003130F">
        <w:rPr>
          <w:sz w:val="20"/>
          <w:szCs w:val="20"/>
        </w:rPr>
        <w:t xml:space="preserve">generowanych dla analityków </w:t>
      </w:r>
    </w:p>
    <w:p w14:paraId="333D26C8" w14:textId="77777777" w:rsidR="00E35FEA" w:rsidRPr="0003130F" w:rsidRDefault="00E35FEA" w:rsidP="00E35FEA">
      <w:pPr>
        <w:numPr>
          <w:ilvl w:val="0"/>
          <w:numId w:val="1"/>
        </w:numPr>
        <w:jc w:val="both"/>
        <w:rPr>
          <w:sz w:val="20"/>
          <w:szCs w:val="20"/>
        </w:rPr>
      </w:pPr>
      <w:r w:rsidRPr="0003130F">
        <w:rPr>
          <w:sz w:val="20"/>
          <w:szCs w:val="20"/>
        </w:rPr>
        <w:t xml:space="preserve">Łatwe i tanie wdrożenie systemu do wewnętrznej sieci </w:t>
      </w:r>
    </w:p>
    <w:p w14:paraId="5A749930" w14:textId="77777777" w:rsidR="00A37DFF" w:rsidRPr="0003130F" w:rsidRDefault="00BB1D6E">
      <w:pPr>
        <w:jc w:val="both"/>
        <w:rPr>
          <w:sz w:val="20"/>
          <w:szCs w:val="20"/>
        </w:rPr>
      </w:pPr>
      <w:r w:rsidRPr="0003130F">
        <w:rPr>
          <w:sz w:val="20"/>
          <w:szCs w:val="20"/>
        </w:rPr>
        <w:t xml:space="preserve"> </w:t>
      </w:r>
    </w:p>
    <w:p w14:paraId="1497F887" w14:textId="1CCD18F2" w:rsidR="00747A79" w:rsidRPr="0003130F" w:rsidRDefault="78816C72" w:rsidP="78816C72">
      <w:pPr>
        <w:jc w:val="both"/>
        <w:rPr>
          <w:sz w:val="20"/>
          <w:szCs w:val="20"/>
        </w:rPr>
      </w:pPr>
      <w:r w:rsidRPr="0003130F">
        <w:rPr>
          <w:sz w:val="20"/>
          <w:szCs w:val="20"/>
        </w:rPr>
        <w:t xml:space="preserve">Rozważany jest wybór najlepszego Rozwiązania w dwóch etapach. Pierwszy pozwalający szybko ocenić i wybrać 5 najlepiej rokujących propozycji i drugi, prowadzący do wyboru najlepszego wykonawcy/najlepszej pracy konkursowej. </w:t>
      </w:r>
    </w:p>
    <w:p w14:paraId="11AAF272" w14:textId="4BC231B6" w:rsidR="78816C72" w:rsidRPr="0003130F" w:rsidRDefault="78816C72" w:rsidP="78816C72">
      <w:pPr>
        <w:jc w:val="both"/>
        <w:rPr>
          <w:sz w:val="20"/>
          <w:szCs w:val="20"/>
        </w:rPr>
      </w:pPr>
    </w:p>
    <w:p w14:paraId="5A749931" w14:textId="50E2E95E" w:rsidR="00A37DFF" w:rsidRPr="0003130F" w:rsidRDefault="00BB1D6E">
      <w:pPr>
        <w:jc w:val="both"/>
        <w:rPr>
          <w:sz w:val="20"/>
          <w:szCs w:val="20"/>
        </w:rPr>
      </w:pPr>
      <w:r w:rsidRPr="0003130F">
        <w:rPr>
          <w:b/>
          <w:sz w:val="20"/>
          <w:szCs w:val="20"/>
        </w:rPr>
        <w:t>VI Kryteria I Etapu</w:t>
      </w:r>
      <w:r w:rsidRPr="0003130F">
        <w:rPr>
          <w:sz w:val="20"/>
          <w:szCs w:val="20"/>
        </w:rPr>
        <w:t>:</w:t>
      </w:r>
      <w:r w:rsidR="00747A79" w:rsidRPr="0003130F">
        <w:rPr>
          <w:sz w:val="20"/>
          <w:szCs w:val="20"/>
        </w:rPr>
        <w:t xml:space="preserve"> </w:t>
      </w:r>
    </w:p>
    <w:p w14:paraId="404CB24C" w14:textId="33ED80F4" w:rsidR="00EB7188" w:rsidRPr="0003130F" w:rsidRDefault="00EB7188" w:rsidP="00EB7188">
      <w:pPr>
        <w:ind w:firstLine="720"/>
        <w:jc w:val="both"/>
        <w:rPr>
          <w:sz w:val="20"/>
          <w:szCs w:val="20"/>
        </w:rPr>
      </w:pPr>
      <w:r w:rsidRPr="0003130F">
        <w:rPr>
          <w:sz w:val="20"/>
          <w:szCs w:val="20"/>
        </w:rPr>
        <w:t>Pierwszy etap składa się z prezentacji proponowanych rozwiązań, w której powinny zostać zawarte informacje na temat:</w:t>
      </w:r>
    </w:p>
    <w:p w14:paraId="61C608AB" w14:textId="3978E263" w:rsidR="00EB7188" w:rsidRPr="0003130F" w:rsidRDefault="00EB7188" w:rsidP="00EB7188">
      <w:pPr>
        <w:pStyle w:val="Akapitzlist"/>
        <w:numPr>
          <w:ilvl w:val="0"/>
          <w:numId w:val="12"/>
        </w:numPr>
        <w:jc w:val="both"/>
        <w:rPr>
          <w:sz w:val="20"/>
          <w:szCs w:val="20"/>
        </w:rPr>
      </w:pPr>
      <w:r w:rsidRPr="0003130F">
        <w:rPr>
          <w:sz w:val="20"/>
          <w:szCs w:val="20"/>
        </w:rPr>
        <w:t>Idei logicznej rozwiązania</w:t>
      </w:r>
    </w:p>
    <w:p w14:paraId="7E1E96C8" w14:textId="77777777" w:rsidR="00EB7188" w:rsidRPr="0003130F" w:rsidRDefault="00EB7188" w:rsidP="00EB7188">
      <w:pPr>
        <w:pStyle w:val="Akapitzlist"/>
        <w:numPr>
          <w:ilvl w:val="0"/>
          <w:numId w:val="12"/>
        </w:numPr>
        <w:jc w:val="both"/>
        <w:rPr>
          <w:sz w:val="20"/>
          <w:szCs w:val="20"/>
        </w:rPr>
      </w:pPr>
      <w:r w:rsidRPr="0003130F">
        <w:rPr>
          <w:sz w:val="20"/>
          <w:szCs w:val="20"/>
        </w:rPr>
        <w:t xml:space="preserve">Użytych technologii </w:t>
      </w:r>
    </w:p>
    <w:p w14:paraId="2D98D190" w14:textId="751C9EC8" w:rsidR="00747A79" w:rsidRPr="0003130F" w:rsidRDefault="00EB7188" w:rsidP="00F158C0">
      <w:pPr>
        <w:pStyle w:val="Akapitzlist"/>
        <w:numPr>
          <w:ilvl w:val="0"/>
          <w:numId w:val="12"/>
        </w:numPr>
        <w:jc w:val="both"/>
        <w:rPr>
          <w:sz w:val="20"/>
          <w:szCs w:val="20"/>
        </w:rPr>
      </w:pPr>
      <w:r w:rsidRPr="0003130F">
        <w:rPr>
          <w:sz w:val="20"/>
          <w:szCs w:val="20"/>
        </w:rPr>
        <w:t>Możliwości rozwojowych danego rozwiązania</w:t>
      </w:r>
    </w:p>
    <w:p w14:paraId="683558E8" w14:textId="6A2763DC" w:rsidR="00F158C0" w:rsidRPr="0003130F" w:rsidRDefault="00F158C0" w:rsidP="00F158C0">
      <w:pPr>
        <w:pStyle w:val="Akapitzlist"/>
        <w:numPr>
          <w:ilvl w:val="0"/>
          <w:numId w:val="12"/>
        </w:numPr>
        <w:jc w:val="both"/>
        <w:rPr>
          <w:sz w:val="20"/>
          <w:szCs w:val="20"/>
        </w:rPr>
      </w:pPr>
      <w:r w:rsidRPr="0003130F">
        <w:rPr>
          <w:sz w:val="20"/>
          <w:szCs w:val="20"/>
        </w:rPr>
        <w:t>Koszty utrzymania platformy</w:t>
      </w:r>
    </w:p>
    <w:p w14:paraId="5A749933" w14:textId="77777777" w:rsidR="00A37DFF" w:rsidRPr="0003130F" w:rsidRDefault="00BB1D6E">
      <w:pPr>
        <w:jc w:val="both"/>
        <w:rPr>
          <w:sz w:val="20"/>
          <w:szCs w:val="20"/>
        </w:rPr>
      </w:pPr>
      <w:r w:rsidRPr="0003130F">
        <w:rPr>
          <w:sz w:val="20"/>
          <w:szCs w:val="20"/>
        </w:rPr>
        <w:t>Ocenie podlega:</w:t>
      </w:r>
    </w:p>
    <w:p w14:paraId="3A9EA45F" w14:textId="34A80F36" w:rsidR="00F158C0" w:rsidRPr="0003130F" w:rsidRDefault="00EB7188">
      <w:pPr>
        <w:numPr>
          <w:ilvl w:val="0"/>
          <w:numId w:val="4"/>
        </w:numPr>
        <w:rPr>
          <w:sz w:val="20"/>
          <w:szCs w:val="20"/>
        </w:rPr>
      </w:pPr>
      <w:r w:rsidRPr="0003130F">
        <w:rPr>
          <w:sz w:val="20"/>
          <w:szCs w:val="20"/>
        </w:rPr>
        <w:t>Pomysł</w:t>
      </w:r>
      <w:r w:rsidR="00F158C0" w:rsidRPr="0003130F">
        <w:rPr>
          <w:sz w:val="20"/>
          <w:szCs w:val="20"/>
        </w:rPr>
        <w:t xml:space="preserve"> na wykonanie rozwiązania</w:t>
      </w:r>
    </w:p>
    <w:p w14:paraId="286FB7C9" w14:textId="57E22F5C" w:rsidR="00F158C0" w:rsidRPr="0003130F" w:rsidRDefault="00F158C0" w:rsidP="00F158C0">
      <w:pPr>
        <w:numPr>
          <w:ilvl w:val="1"/>
          <w:numId w:val="4"/>
        </w:numPr>
        <w:rPr>
          <w:sz w:val="20"/>
          <w:szCs w:val="20"/>
        </w:rPr>
      </w:pPr>
      <w:r w:rsidRPr="0003130F">
        <w:rPr>
          <w:sz w:val="20"/>
          <w:szCs w:val="20"/>
        </w:rPr>
        <w:t>Architektura systemu</w:t>
      </w:r>
    </w:p>
    <w:p w14:paraId="21947892" w14:textId="1C863FC3" w:rsidR="00F158C0" w:rsidRPr="0003130F" w:rsidRDefault="00F158C0" w:rsidP="00F158C0">
      <w:pPr>
        <w:numPr>
          <w:ilvl w:val="1"/>
          <w:numId w:val="4"/>
        </w:numPr>
        <w:rPr>
          <w:sz w:val="20"/>
          <w:szCs w:val="20"/>
        </w:rPr>
      </w:pPr>
      <w:r w:rsidRPr="0003130F">
        <w:rPr>
          <w:sz w:val="20"/>
          <w:szCs w:val="20"/>
        </w:rPr>
        <w:t>Zastosowane rozwiązania techniczne</w:t>
      </w:r>
    </w:p>
    <w:p w14:paraId="22050748" w14:textId="3FA76F2D" w:rsidR="00F158C0" w:rsidRPr="0003130F" w:rsidRDefault="00F158C0" w:rsidP="00F158C0">
      <w:pPr>
        <w:numPr>
          <w:ilvl w:val="1"/>
          <w:numId w:val="4"/>
        </w:numPr>
        <w:rPr>
          <w:sz w:val="20"/>
          <w:szCs w:val="20"/>
        </w:rPr>
      </w:pPr>
      <w:r w:rsidRPr="0003130F">
        <w:rPr>
          <w:sz w:val="20"/>
          <w:szCs w:val="20"/>
        </w:rPr>
        <w:t xml:space="preserve">Sposób tworzenia inteligentnych </w:t>
      </w:r>
      <w:bookmarkStart w:id="0" w:name="_GoBack"/>
      <w:bookmarkEnd w:id="0"/>
      <w:r w:rsidRPr="0003130F">
        <w:rPr>
          <w:sz w:val="20"/>
          <w:szCs w:val="20"/>
        </w:rPr>
        <w:t>pułapek</w:t>
      </w:r>
    </w:p>
    <w:p w14:paraId="5D134142" w14:textId="56A35ABB" w:rsidR="00F158C0" w:rsidRPr="0003130F" w:rsidRDefault="00F158C0" w:rsidP="00F158C0">
      <w:pPr>
        <w:numPr>
          <w:ilvl w:val="1"/>
          <w:numId w:val="4"/>
        </w:numPr>
        <w:rPr>
          <w:sz w:val="20"/>
          <w:szCs w:val="20"/>
        </w:rPr>
      </w:pPr>
      <w:r w:rsidRPr="0003130F">
        <w:rPr>
          <w:sz w:val="20"/>
          <w:szCs w:val="20"/>
        </w:rPr>
        <w:t>Koszty utrzymaniowe</w:t>
      </w:r>
    </w:p>
    <w:p w14:paraId="658E3B4F" w14:textId="77777777" w:rsidR="00F158C0" w:rsidRPr="0003130F" w:rsidRDefault="00F158C0" w:rsidP="00F158C0">
      <w:pPr>
        <w:ind w:left="1440"/>
        <w:rPr>
          <w:sz w:val="20"/>
          <w:szCs w:val="20"/>
        </w:rPr>
      </w:pPr>
    </w:p>
    <w:p w14:paraId="416DAAA5" w14:textId="77777777" w:rsidR="00F158C0" w:rsidRPr="0003130F" w:rsidRDefault="00F158C0" w:rsidP="00F158C0">
      <w:pPr>
        <w:numPr>
          <w:ilvl w:val="0"/>
          <w:numId w:val="4"/>
        </w:numPr>
        <w:rPr>
          <w:sz w:val="20"/>
          <w:szCs w:val="20"/>
        </w:rPr>
      </w:pPr>
      <w:r w:rsidRPr="0003130F">
        <w:rPr>
          <w:sz w:val="20"/>
          <w:szCs w:val="20"/>
        </w:rPr>
        <w:t>Możliwości:</w:t>
      </w:r>
    </w:p>
    <w:p w14:paraId="1D569F50" w14:textId="6FBA1637" w:rsidR="00F158C0" w:rsidRPr="0003130F" w:rsidRDefault="00F158C0" w:rsidP="00F158C0">
      <w:pPr>
        <w:numPr>
          <w:ilvl w:val="1"/>
          <w:numId w:val="4"/>
        </w:numPr>
        <w:rPr>
          <w:sz w:val="20"/>
          <w:szCs w:val="20"/>
        </w:rPr>
      </w:pPr>
      <w:r w:rsidRPr="0003130F">
        <w:rPr>
          <w:sz w:val="20"/>
          <w:szCs w:val="20"/>
        </w:rPr>
        <w:t>Ilość rodzajów tworzonych pułapek</w:t>
      </w:r>
    </w:p>
    <w:p w14:paraId="66044D19" w14:textId="2FBCAF70" w:rsidR="00F158C0" w:rsidRPr="0003130F" w:rsidRDefault="00F90157" w:rsidP="00F158C0">
      <w:pPr>
        <w:numPr>
          <w:ilvl w:val="1"/>
          <w:numId w:val="4"/>
        </w:numPr>
        <w:rPr>
          <w:sz w:val="20"/>
          <w:szCs w:val="20"/>
        </w:rPr>
      </w:pPr>
      <w:r>
        <w:rPr>
          <w:sz w:val="20"/>
          <w:szCs w:val="20"/>
        </w:rPr>
        <w:t>Możliwości aktualizacji</w:t>
      </w:r>
      <w:r w:rsidR="00F158C0" w:rsidRPr="0003130F">
        <w:rPr>
          <w:sz w:val="20"/>
          <w:szCs w:val="20"/>
        </w:rPr>
        <w:t xml:space="preserve"> bazy pułapek</w:t>
      </w:r>
    </w:p>
    <w:p w14:paraId="327C33B5" w14:textId="2A035652" w:rsidR="00F158C0" w:rsidRPr="0003130F" w:rsidRDefault="00F158C0" w:rsidP="00F158C0">
      <w:pPr>
        <w:numPr>
          <w:ilvl w:val="1"/>
          <w:numId w:val="4"/>
        </w:numPr>
        <w:rPr>
          <w:sz w:val="20"/>
          <w:szCs w:val="20"/>
        </w:rPr>
      </w:pPr>
      <w:r w:rsidRPr="0003130F">
        <w:rPr>
          <w:sz w:val="20"/>
          <w:szCs w:val="20"/>
        </w:rPr>
        <w:t>Możliwości rozwojowe projektu</w:t>
      </w:r>
    </w:p>
    <w:p w14:paraId="5A749935" w14:textId="77777777" w:rsidR="00A37DFF" w:rsidRPr="0003130F" w:rsidRDefault="00A37DFF">
      <w:pPr>
        <w:jc w:val="both"/>
        <w:rPr>
          <w:sz w:val="20"/>
          <w:szCs w:val="20"/>
        </w:rPr>
      </w:pPr>
    </w:p>
    <w:p w14:paraId="5A749936" w14:textId="645A9F71" w:rsidR="00A37DFF" w:rsidRPr="0003130F" w:rsidRDefault="00BB1D6E">
      <w:pPr>
        <w:jc w:val="both"/>
        <w:rPr>
          <w:sz w:val="20"/>
          <w:szCs w:val="20"/>
        </w:rPr>
      </w:pPr>
      <w:r w:rsidRPr="0003130F">
        <w:rPr>
          <w:b/>
          <w:sz w:val="20"/>
          <w:szCs w:val="20"/>
        </w:rPr>
        <w:t xml:space="preserve">Dane w I Etapie: </w:t>
      </w:r>
    </w:p>
    <w:p w14:paraId="5A749939" w14:textId="634E8AE9" w:rsidR="00A37DFF" w:rsidRPr="0003130F" w:rsidRDefault="00F158C0">
      <w:pPr>
        <w:jc w:val="both"/>
        <w:rPr>
          <w:sz w:val="20"/>
          <w:szCs w:val="20"/>
        </w:rPr>
      </w:pPr>
      <w:r w:rsidRPr="0003130F">
        <w:rPr>
          <w:sz w:val="20"/>
          <w:szCs w:val="20"/>
        </w:rPr>
        <w:t xml:space="preserve">Nie dotyczy </w:t>
      </w:r>
    </w:p>
    <w:p w14:paraId="24D03A05" w14:textId="77777777" w:rsidR="00F158C0" w:rsidRPr="0003130F" w:rsidRDefault="00F158C0">
      <w:pPr>
        <w:jc w:val="both"/>
        <w:rPr>
          <w:sz w:val="20"/>
          <w:szCs w:val="20"/>
        </w:rPr>
      </w:pPr>
    </w:p>
    <w:p w14:paraId="5A74993A" w14:textId="2C1F91EB" w:rsidR="00A37DFF" w:rsidRPr="0003130F" w:rsidRDefault="00BB1D6E">
      <w:pPr>
        <w:jc w:val="both"/>
        <w:rPr>
          <w:sz w:val="20"/>
          <w:szCs w:val="20"/>
        </w:rPr>
      </w:pPr>
      <w:r w:rsidRPr="0003130F">
        <w:rPr>
          <w:b/>
          <w:sz w:val="20"/>
          <w:szCs w:val="20"/>
        </w:rPr>
        <w:t xml:space="preserve">VII Kryteria II Etapu: </w:t>
      </w:r>
    </w:p>
    <w:p w14:paraId="1C60F9A5" w14:textId="77777777" w:rsidR="0003130F" w:rsidRPr="0003130F" w:rsidRDefault="0003130F">
      <w:pPr>
        <w:jc w:val="both"/>
        <w:rPr>
          <w:sz w:val="20"/>
          <w:szCs w:val="20"/>
        </w:rPr>
      </w:pPr>
      <w:r w:rsidRPr="0003130F">
        <w:rPr>
          <w:sz w:val="20"/>
          <w:szCs w:val="20"/>
        </w:rPr>
        <w:tab/>
        <w:t xml:space="preserve">Drugi etap konkursu składa się z ewaluacji wyłonionych w 1 etapie rozwiązań na testowej sieci wewnątrz organizacji. Testy będą składać się z symulowanych ataków wewnątrz sieciowych i sprawdzeniu jak ewaluowany system zareaguje na: </w:t>
      </w:r>
    </w:p>
    <w:p w14:paraId="522DA4E2" w14:textId="797C4B26" w:rsidR="0003130F" w:rsidRDefault="0003130F" w:rsidP="0003130F">
      <w:pPr>
        <w:pStyle w:val="Akapitzlist"/>
        <w:numPr>
          <w:ilvl w:val="0"/>
          <w:numId w:val="13"/>
        </w:numPr>
        <w:jc w:val="both"/>
        <w:rPr>
          <w:sz w:val="20"/>
          <w:szCs w:val="20"/>
        </w:rPr>
      </w:pPr>
      <w:r>
        <w:rPr>
          <w:sz w:val="20"/>
          <w:szCs w:val="20"/>
        </w:rPr>
        <w:t>Skanowanie sieci przez atakującego</w:t>
      </w:r>
    </w:p>
    <w:p w14:paraId="1B6E81F5" w14:textId="03E913F5" w:rsidR="0003130F" w:rsidRDefault="0003130F" w:rsidP="0003130F">
      <w:pPr>
        <w:pStyle w:val="Akapitzlist"/>
        <w:numPr>
          <w:ilvl w:val="0"/>
          <w:numId w:val="13"/>
        </w:numPr>
        <w:jc w:val="both"/>
        <w:rPr>
          <w:sz w:val="20"/>
          <w:szCs w:val="20"/>
        </w:rPr>
      </w:pPr>
      <w:r>
        <w:rPr>
          <w:sz w:val="20"/>
          <w:szCs w:val="20"/>
        </w:rPr>
        <w:t>Próby nawiązania kontaktu przez atakującego</w:t>
      </w:r>
    </w:p>
    <w:p w14:paraId="5A74993B" w14:textId="241554E9" w:rsidR="00A37DFF" w:rsidRDefault="0003130F">
      <w:pPr>
        <w:jc w:val="both"/>
        <w:rPr>
          <w:sz w:val="20"/>
          <w:szCs w:val="20"/>
        </w:rPr>
      </w:pPr>
      <w:r>
        <w:rPr>
          <w:sz w:val="20"/>
          <w:szCs w:val="20"/>
        </w:rPr>
        <w:t>Dodatkowo system będzie testowany pod kątem łatwości obsługi, integracji z systemami klasy SIEM, możliwością edycji tworzonych pułapek, sposobu tworzenia możliwych pułapek.</w:t>
      </w:r>
    </w:p>
    <w:p w14:paraId="616732FA" w14:textId="77777777" w:rsidR="0003130F" w:rsidRPr="0003130F" w:rsidRDefault="0003130F">
      <w:pPr>
        <w:jc w:val="both"/>
        <w:rPr>
          <w:sz w:val="20"/>
          <w:szCs w:val="20"/>
        </w:rPr>
      </w:pPr>
    </w:p>
    <w:p w14:paraId="5A74993C" w14:textId="77777777" w:rsidR="00A37DFF" w:rsidRPr="0003130F" w:rsidRDefault="00BB1D6E">
      <w:pPr>
        <w:jc w:val="both"/>
        <w:rPr>
          <w:sz w:val="20"/>
          <w:szCs w:val="20"/>
        </w:rPr>
      </w:pPr>
      <w:r w:rsidRPr="0003130F">
        <w:rPr>
          <w:sz w:val="20"/>
          <w:szCs w:val="20"/>
        </w:rPr>
        <w:t>Ocenie podlega:</w:t>
      </w:r>
    </w:p>
    <w:p w14:paraId="5A74993D" w14:textId="133E014B" w:rsidR="00A37DFF" w:rsidRDefault="0003130F">
      <w:pPr>
        <w:numPr>
          <w:ilvl w:val="0"/>
          <w:numId w:val="3"/>
        </w:numPr>
        <w:jc w:val="both"/>
        <w:rPr>
          <w:sz w:val="20"/>
          <w:szCs w:val="20"/>
        </w:rPr>
      </w:pPr>
      <w:r>
        <w:rPr>
          <w:sz w:val="20"/>
          <w:szCs w:val="20"/>
        </w:rPr>
        <w:t>Wykrywalność zagrożeń przez dany system</w:t>
      </w:r>
    </w:p>
    <w:p w14:paraId="2A2CC994" w14:textId="4660BAFE" w:rsidR="0003130F" w:rsidRDefault="0003130F">
      <w:pPr>
        <w:numPr>
          <w:ilvl w:val="0"/>
          <w:numId w:val="3"/>
        </w:numPr>
        <w:jc w:val="both"/>
        <w:rPr>
          <w:sz w:val="20"/>
          <w:szCs w:val="20"/>
        </w:rPr>
      </w:pPr>
      <w:r>
        <w:rPr>
          <w:sz w:val="20"/>
          <w:szCs w:val="20"/>
        </w:rPr>
        <w:t xml:space="preserve">Reakcje systemu na kontakt z atakującym </w:t>
      </w:r>
    </w:p>
    <w:p w14:paraId="07F274D9" w14:textId="7240B7B0" w:rsidR="0003130F" w:rsidRDefault="0003130F">
      <w:pPr>
        <w:numPr>
          <w:ilvl w:val="0"/>
          <w:numId w:val="3"/>
        </w:numPr>
        <w:jc w:val="both"/>
        <w:rPr>
          <w:sz w:val="20"/>
          <w:szCs w:val="20"/>
        </w:rPr>
      </w:pPr>
      <w:r>
        <w:rPr>
          <w:sz w:val="20"/>
          <w:szCs w:val="20"/>
        </w:rPr>
        <w:lastRenderedPageBreak/>
        <w:t>Sposób tworzenia pułapek</w:t>
      </w:r>
    </w:p>
    <w:p w14:paraId="57BFC04A" w14:textId="09FB3C21" w:rsidR="0003130F" w:rsidRDefault="0003130F">
      <w:pPr>
        <w:numPr>
          <w:ilvl w:val="0"/>
          <w:numId w:val="3"/>
        </w:numPr>
        <w:jc w:val="both"/>
        <w:rPr>
          <w:sz w:val="20"/>
          <w:szCs w:val="20"/>
        </w:rPr>
      </w:pPr>
      <w:r>
        <w:rPr>
          <w:sz w:val="20"/>
          <w:szCs w:val="20"/>
        </w:rPr>
        <w:t>Intuicyjność i wygoda obsługi</w:t>
      </w:r>
    </w:p>
    <w:p w14:paraId="3A5FD856" w14:textId="14BA16A8" w:rsidR="0003130F" w:rsidRDefault="0003130F">
      <w:pPr>
        <w:numPr>
          <w:ilvl w:val="0"/>
          <w:numId w:val="3"/>
        </w:numPr>
        <w:jc w:val="both"/>
        <w:rPr>
          <w:sz w:val="20"/>
          <w:szCs w:val="20"/>
        </w:rPr>
      </w:pPr>
      <w:r>
        <w:rPr>
          <w:sz w:val="20"/>
          <w:szCs w:val="20"/>
        </w:rPr>
        <w:t>Koszt wdrożenia</w:t>
      </w:r>
    </w:p>
    <w:p w14:paraId="6CF52C87" w14:textId="77777777" w:rsidR="0003130F" w:rsidRPr="0003130F" w:rsidRDefault="0003130F" w:rsidP="003A24A7">
      <w:pPr>
        <w:ind w:left="720"/>
        <w:jc w:val="both"/>
        <w:rPr>
          <w:sz w:val="20"/>
          <w:szCs w:val="20"/>
        </w:rPr>
      </w:pPr>
    </w:p>
    <w:p w14:paraId="5A74993E" w14:textId="77777777" w:rsidR="00A37DFF" w:rsidRPr="0003130F" w:rsidRDefault="00A37DFF">
      <w:pPr>
        <w:jc w:val="both"/>
        <w:rPr>
          <w:sz w:val="20"/>
          <w:szCs w:val="20"/>
        </w:rPr>
      </w:pPr>
    </w:p>
    <w:p w14:paraId="5A74993F" w14:textId="77777777" w:rsidR="00A37DFF" w:rsidRPr="0003130F" w:rsidRDefault="00BB1D6E">
      <w:pPr>
        <w:jc w:val="both"/>
        <w:rPr>
          <w:sz w:val="20"/>
          <w:szCs w:val="20"/>
        </w:rPr>
      </w:pPr>
      <w:r w:rsidRPr="0003130F">
        <w:rPr>
          <w:b/>
          <w:sz w:val="20"/>
          <w:szCs w:val="20"/>
        </w:rPr>
        <w:t xml:space="preserve">Dane w II Etapie: </w:t>
      </w:r>
    </w:p>
    <w:p w14:paraId="5A749942" w14:textId="599C8301" w:rsidR="00A37DFF" w:rsidRPr="0003130F" w:rsidRDefault="003A24A7">
      <w:pPr>
        <w:jc w:val="both"/>
        <w:rPr>
          <w:sz w:val="20"/>
          <w:szCs w:val="20"/>
        </w:rPr>
      </w:pPr>
      <w:r>
        <w:rPr>
          <w:sz w:val="20"/>
          <w:szCs w:val="20"/>
        </w:rPr>
        <w:t>Nie dotyczy</w:t>
      </w:r>
    </w:p>
    <w:p w14:paraId="5A749948" w14:textId="55646ACA" w:rsidR="00A37DFF" w:rsidRPr="0003130F" w:rsidRDefault="007E1425">
      <w:pPr>
        <w:jc w:val="both"/>
        <w:rPr>
          <w:sz w:val="20"/>
          <w:szCs w:val="20"/>
        </w:rPr>
      </w:pPr>
      <w:r w:rsidRPr="0003130F">
        <w:rPr>
          <w:b/>
          <w:sz w:val="20"/>
          <w:szCs w:val="20"/>
        </w:rPr>
        <w:t>Estymowany</w:t>
      </w:r>
      <w:r w:rsidR="00BB1D6E" w:rsidRPr="0003130F">
        <w:rPr>
          <w:b/>
          <w:sz w:val="20"/>
          <w:szCs w:val="20"/>
        </w:rPr>
        <w:t xml:space="preserve"> budżet przeznaczony na cał</w:t>
      </w:r>
      <w:r w:rsidR="00747A79" w:rsidRPr="0003130F">
        <w:rPr>
          <w:b/>
          <w:sz w:val="20"/>
          <w:szCs w:val="20"/>
        </w:rPr>
        <w:t>e postępowanie/konkurs</w:t>
      </w:r>
      <w:r w:rsidR="00BB1D6E" w:rsidRPr="0003130F">
        <w:rPr>
          <w:b/>
          <w:sz w:val="20"/>
          <w:szCs w:val="20"/>
        </w:rPr>
        <w:t xml:space="preserve">: </w:t>
      </w:r>
      <w:r w:rsidR="00BB1D6E" w:rsidRPr="0003130F">
        <w:rPr>
          <w:sz w:val="20"/>
          <w:szCs w:val="20"/>
        </w:rPr>
        <w:t>...</w:t>
      </w:r>
    </w:p>
    <w:p w14:paraId="5A749949" w14:textId="35FFA690" w:rsidR="00A37DFF" w:rsidRPr="0003130F" w:rsidRDefault="007E1425">
      <w:pPr>
        <w:jc w:val="both"/>
        <w:rPr>
          <w:sz w:val="20"/>
          <w:szCs w:val="20"/>
        </w:rPr>
      </w:pPr>
      <w:r w:rsidRPr="0003130F">
        <w:rPr>
          <w:b/>
          <w:sz w:val="20"/>
          <w:szCs w:val="20"/>
        </w:rPr>
        <w:t>Estymowany</w:t>
      </w:r>
      <w:r w:rsidR="00BB1D6E" w:rsidRPr="0003130F">
        <w:rPr>
          <w:b/>
          <w:sz w:val="20"/>
          <w:szCs w:val="20"/>
        </w:rPr>
        <w:t xml:space="preserve"> czas wdrożenia: </w:t>
      </w:r>
      <w:r w:rsidR="00BB1D6E" w:rsidRPr="0003130F">
        <w:rPr>
          <w:sz w:val="20"/>
          <w:szCs w:val="20"/>
        </w:rPr>
        <w:t>...</w:t>
      </w:r>
    </w:p>
    <w:p w14:paraId="1C3AFFE1" w14:textId="001D6ADC" w:rsidR="00747A79" w:rsidRPr="0003130F" w:rsidRDefault="00747A79">
      <w:pPr>
        <w:jc w:val="both"/>
        <w:rPr>
          <w:sz w:val="20"/>
          <w:szCs w:val="20"/>
        </w:rPr>
      </w:pPr>
    </w:p>
    <w:p w14:paraId="2185BD93" w14:textId="1C1C82D2" w:rsidR="00747A79" w:rsidRPr="0003130F" w:rsidRDefault="78816C72" w:rsidP="78816C72">
      <w:pPr>
        <w:jc w:val="both"/>
        <w:rPr>
          <w:b/>
          <w:bCs/>
          <w:sz w:val="20"/>
          <w:szCs w:val="20"/>
        </w:rPr>
      </w:pPr>
      <w:r w:rsidRPr="0003130F">
        <w:rPr>
          <w:b/>
          <w:bCs/>
          <w:sz w:val="20"/>
          <w:szCs w:val="20"/>
        </w:rPr>
        <w:t>VIII Przykładowe pytania jakie zadane zostaną w trakcie konsultacji:</w:t>
      </w:r>
    </w:p>
    <w:p w14:paraId="47781FBE" w14:textId="2ADDA7CE" w:rsidR="000911D1" w:rsidRPr="0003130F" w:rsidRDefault="000911D1" w:rsidP="000911D1">
      <w:pPr>
        <w:numPr>
          <w:ilvl w:val="0"/>
          <w:numId w:val="7"/>
        </w:numPr>
        <w:jc w:val="both"/>
        <w:rPr>
          <w:rFonts w:cs="Calibri"/>
          <w:sz w:val="20"/>
          <w:szCs w:val="20"/>
        </w:rPr>
      </w:pPr>
      <w:r w:rsidRPr="0003130F">
        <w:rPr>
          <w:rFonts w:cs="Calibri"/>
          <w:sz w:val="20"/>
          <w:szCs w:val="20"/>
        </w:rPr>
        <w:t>Jakie rozwiązania są Państwu znane</w:t>
      </w:r>
      <w:r w:rsidR="0053405D" w:rsidRPr="0003130F">
        <w:rPr>
          <w:rFonts w:cs="Calibri"/>
          <w:sz w:val="20"/>
          <w:szCs w:val="20"/>
        </w:rPr>
        <w:t>, które</w:t>
      </w:r>
      <w:r w:rsidRPr="0003130F">
        <w:rPr>
          <w:rFonts w:cs="Calibri"/>
          <w:sz w:val="20"/>
          <w:szCs w:val="20"/>
        </w:rPr>
        <w:t xml:space="preserve"> mogą mieć zastosowanie do realizacji </w:t>
      </w:r>
      <w:r w:rsidR="0053405D" w:rsidRPr="0003130F">
        <w:rPr>
          <w:rFonts w:cs="Calibri"/>
          <w:sz w:val="20"/>
          <w:szCs w:val="20"/>
        </w:rPr>
        <w:t>Rozwiązania</w:t>
      </w:r>
      <w:r w:rsidRPr="0003130F">
        <w:rPr>
          <w:rFonts w:cs="Calibri"/>
          <w:sz w:val="20"/>
          <w:szCs w:val="20"/>
        </w:rPr>
        <w:t>? Czym się wyróżniają, jakie są ich silne i słabe strony?</w:t>
      </w:r>
    </w:p>
    <w:p w14:paraId="457463BD" w14:textId="77777777" w:rsidR="0053405D" w:rsidRPr="0003130F" w:rsidRDefault="000911D1" w:rsidP="0053405D">
      <w:pPr>
        <w:numPr>
          <w:ilvl w:val="0"/>
          <w:numId w:val="7"/>
        </w:numPr>
        <w:jc w:val="both"/>
        <w:rPr>
          <w:rFonts w:cs="Calibri"/>
          <w:sz w:val="20"/>
          <w:szCs w:val="20"/>
        </w:rPr>
      </w:pPr>
      <w:r w:rsidRPr="0003130F">
        <w:rPr>
          <w:rFonts w:cs="Calibri"/>
          <w:sz w:val="20"/>
          <w:szCs w:val="20"/>
        </w:rPr>
        <w:t xml:space="preserve">Jaki byłby estymowany koszt wykonania takiego </w:t>
      </w:r>
      <w:r w:rsidR="0053405D" w:rsidRPr="0003130F">
        <w:rPr>
          <w:rFonts w:cs="Calibri"/>
          <w:sz w:val="20"/>
          <w:szCs w:val="20"/>
        </w:rPr>
        <w:t>Rozwiązania</w:t>
      </w:r>
      <w:r w:rsidRPr="0003130F">
        <w:rPr>
          <w:rFonts w:cs="Calibri"/>
          <w:sz w:val="20"/>
          <w:szCs w:val="20"/>
        </w:rPr>
        <w:t>? Możliwe jest podanie w formie widełek.</w:t>
      </w:r>
    </w:p>
    <w:p w14:paraId="0B13F3FE" w14:textId="1D232D8B" w:rsidR="000911D1" w:rsidRPr="0003130F" w:rsidRDefault="000911D1" w:rsidP="0053405D">
      <w:pPr>
        <w:numPr>
          <w:ilvl w:val="1"/>
          <w:numId w:val="7"/>
        </w:numPr>
        <w:jc w:val="both"/>
        <w:rPr>
          <w:rFonts w:cs="Calibri"/>
          <w:sz w:val="20"/>
          <w:szCs w:val="20"/>
        </w:rPr>
      </w:pPr>
      <w:r w:rsidRPr="0003130F">
        <w:rPr>
          <w:rFonts w:cs="Calibri"/>
          <w:sz w:val="20"/>
          <w:szCs w:val="20"/>
        </w:rPr>
        <w:t xml:space="preserve">Jaki byłby estymowany koszt wykonania wymaganych funkcjonalności </w:t>
      </w:r>
      <w:r w:rsidR="0053405D" w:rsidRPr="0003130F">
        <w:rPr>
          <w:rFonts w:cs="Calibri"/>
          <w:sz w:val="20"/>
          <w:szCs w:val="20"/>
        </w:rPr>
        <w:t>bez</w:t>
      </w:r>
      <w:r w:rsidRPr="0003130F">
        <w:rPr>
          <w:rFonts w:cs="Calibri"/>
          <w:sz w:val="20"/>
          <w:szCs w:val="20"/>
        </w:rPr>
        <w:t xml:space="preserve"> uzupełniających?</w:t>
      </w:r>
    </w:p>
    <w:p w14:paraId="178407E8" w14:textId="77777777" w:rsidR="000911D1" w:rsidRPr="0003130F" w:rsidRDefault="000911D1" w:rsidP="000911D1">
      <w:pPr>
        <w:numPr>
          <w:ilvl w:val="0"/>
          <w:numId w:val="7"/>
        </w:numPr>
        <w:jc w:val="both"/>
        <w:rPr>
          <w:rFonts w:cs="Calibri"/>
          <w:sz w:val="20"/>
          <w:szCs w:val="20"/>
        </w:rPr>
      </w:pPr>
      <w:r w:rsidRPr="0003130F">
        <w:rPr>
          <w:rFonts w:cs="Calibri"/>
          <w:sz w:val="20"/>
          <w:szCs w:val="20"/>
        </w:rPr>
        <w:t>Jakie informacje, które mógłby przekazać Zamawiający, pozwoliłyby precyzyjniej określić wycenę?</w:t>
      </w:r>
    </w:p>
    <w:p w14:paraId="3F2FFE56" w14:textId="7BB6F386" w:rsidR="000911D1" w:rsidRPr="0003130F" w:rsidRDefault="000911D1" w:rsidP="000911D1">
      <w:pPr>
        <w:numPr>
          <w:ilvl w:val="0"/>
          <w:numId w:val="7"/>
        </w:numPr>
        <w:jc w:val="both"/>
        <w:rPr>
          <w:rFonts w:cs="Calibri"/>
          <w:sz w:val="20"/>
          <w:szCs w:val="20"/>
        </w:rPr>
      </w:pPr>
      <w:r w:rsidRPr="0003130F">
        <w:rPr>
          <w:rFonts w:cs="Calibri"/>
          <w:sz w:val="20"/>
          <w:szCs w:val="20"/>
        </w:rPr>
        <w:t>Jak estymują Państwo czas wykonania przedmiotu zamówienia (w miesiącach</w:t>
      </w:r>
      <w:r w:rsidR="0053405D" w:rsidRPr="0003130F">
        <w:rPr>
          <w:rFonts w:cs="Calibri"/>
          <w:sz w:val="20"/>
          <w:szCs w:val="20"/>
        </w:rPr>
        <w:t>)?</w:t>
      </w:r>
      <w:r w:rsidRPr="0003130F">
        <w:rPr>
          <w:rFonts w:cs="Calibri"/>
          <w:sz w:val="20"/>
          <w:szCs w:val="20"/>
        </w:rPr>
        <w:t xml:space="preserve"> możliwe </w:t>
      </w:r>
      <w:r w:rsidR="0053405D" w:rsidRPr="0003130F">
        <w:rPr>
          <w:rFonts w:cs="Calibri"/>
          <w:sz w:val="20"/>
          <w:szCs w:val="20"/>
        </w:rPr>
        <w:t>jest podanie w widełkach.</w:t>
      </w:r>
    </w:p>
    <w:p w14:paraId="2F3D05C8" w14:textId="30ED71A0" w:rsidR="000911D1" w:rsidRPr="0003130F" w:rsidRDefault="000911D1" w:rsidP="000911D1">
      <w:pPr>
        <w:numPr>
          <w:ilvl w:val="0"/>
          <w:numId w:val="7"/>
        </w:numPr>
        <w:jc w:val="both"/>
        <w:rPr>
          <w:rFonts w:cs="Calibri"/>
          <w:sz w:val="20"/>
          <w:szCs w:val="20"/>
        </w:rPr>
      </w:pPr>
      <w:r w:rsidRPr="0003130F">
        <w:rPr>
          <w:rFonts w:cs="Calibri"/>
          <w:sz w:val="20"/>
          <w:szCs w:val="20"/>
        </w:rPr>
        <w:t xml:space="preserve">Załóżmy przez moment, że to Państwo prowadzą takie </w:t>
      </w:r>
      <w:r w:rsidR="0053405D" w:rsidRPr="0003130F">
        <w:rPr>
          <w:rFonts w:cs="Calibri"/>
          <w:sz w:val="20"/>
          <w:szCs w:val="20"/>
        </w:rPr>
        <w:t>postępowanie</w:t>
      </w:r>
      <w:r w:rsidRPr="0003130F">
        <w:rPr>
          <w:rFonts w:cs="Calibri"/>
          <w:sz w:val="20"/>
          <w:szCs w:val="20"/>
        </w:rPr>
        <w:t xml:space="preserve"> dla swojej firmy i planują wybrać wykonawcę. Przy założeniu, że chcą Państwo zweryfikować umiejętność tworzenia </w:t>
      </w:r>
      <w:r w:rsidR="0053405D" w:rsidRPr="0003130F">
        <w:rPr>
          <w:rFonts w:cs="Calibri"/>
          <w:sz w:val="20"/>
          <w:szCs w:val="20"/>
        </w:rPr>
        <w:t>najtrudniejszej części</w:t>
      </w:r>
      <w:r w:rsidRPr="0003130F">
        <w:rPr>
          <w:rFonts w:cs="Calibri"/>
          <w:sz w:val="20"/>
          <w:szCs w:val="20"/>
        </w:rPr>
        <w:t xml:space="preserve"> dla tego zamówienia – jakie zadanie, by Państwo postawili przed potencjalnymi wykonawcami? Jakie dane udostępnili? Jakimi kryteriami się kierowali?</w:t>
      </w:r>
    </w:p>
    <w:p w14:paraId="2F945D6D" w14:textId="77777777" w:rsidR="000911D1" w:rsidRPr="0003130F" w:rsidRDefault="000911D1" w:rsidP="000911D1">
      <w:pPr>
        <w:numPr>
          <w:ilvl w:val="0"/>
          <w:numId w:val="7"/>
        </w:numPr>
        <w:jc w:val="both"/>
        <w:rPr>
          <w:rFonts w:cs="Calibri"/>
          <w:sz w:val="20"/>
          <w:szCs w:val="20"/>
        </w:rPr>
      </w:pPr>
      <w:r w:rsidRPr="0003130F">
        <w:rPr>
          <w:rFonts w:cs="Calibri"/>
          <w:sz w:val="20"/>
          <w:szCs w:val="20"/>
        </w:rPr>
        <w:t>Czy widzą Państwo jakieś zagrożenia wynikające z aktualnie sformułowanych kryteriów?</w:t>
      </w:r>
    </w:p>
    <w:p w14:paraId="69D0FA4F" w14:textId="77777777" w:rsidR="000911D1" w:rsidRPr="0003130F" w:rsidRDefault="000911D1" w:rsidP="000911D1">
      <w:pPr>
        <w:numPr>
          <w:ilvl w:val="0"/>
          <w:numId w:val="7"/>
        </w:numPr>
        <w:jc w:val="both"/>
        <w:rPr>
          <w:sz w:val="20"/>
          <w:szCs w:val="20"/>
        </w:rPr>
      </w:pPr>
      <w:r w:rsidRPr="0003130F">
        <w:rPr>
          <w:rFonts w:cs="Calibri"/>
          <w:sz w:val="20"/>
          <w:szCs w:val="20"/>
        </w:rPr>
        <w:t>Jak estymują Państwo poziom potrzebnego zaangażowania (czasowy, zasobowy) w przygotowanie rozwiązania na I etap?</w:t>
      </w:r>
    </w:p>
    <w:p w14:paraId="111F8F21" w14:textId="77777777" w:rsidR="000911D1" w:rsidRPr="0003130F" w:rsidRDefault="000911D1" w:rsidP="000911D1">
      <w:pPr>
        <w:pStyle w:val="Akapitzlist"/>
        <w:numPr>
          <w:ilvl w:val="0"/>
          <w:numId w:val="7"/>
        </w:numPr>
        <w:jc w:val="both"/>
        <w:rPr>
          <w:sz w:val="20"/>
          <w:szCs w:val="20"/>
        </w:rPr>
      </w:pPr>
      <w:r w:rsidRPr="0003130F">
        <w:rPr>
          <w:rFonts w:cs="Calibri"/>
          <w:sz w:val="20"/>
          <w:szCs w:val="20"/>
        </w:rPr>
        <w:t>Jak estymują Państwo poziom potrzebnego zaangażowania w przygotowanie rozwiązania na II etap?</w:t>
      </w:r>
    </w:p>
    <w:p w14:paraId="02C2A415" w14:textId="6F462375" w:rsidR="000911D1" w:rsidRPr="0003130F" w:rsidRDefault="000911D1" w:rsidP="000911D1">
      <w:pPr>
        <w:numPr>
          <w:ilvl w:val="0"/>
          <w:numId w:val="7"/>
        </w:numPr>
        <w:jc w:val="both"/>
        <w:rPr>
          <w:rFonts w:cs="Calibri"/>
          <w:sz w:val="20"/>
          <w:szCs w:val="20"/>
        </w:rPr>
      </w:pPr>
      <w:r w:rsidRPr="0003130F">
        <w:rPr>
          <w:rFonts w:cs="Calibri"/>
          <w:sz w:val="20"/>
          <w:szCs w:val="20"/>
        </w:rPr>
        <w:t>Co jest najtrudniejszym elementem proponowanego rozwiązania? Wymagającym największego zaangażowania w wytworzenie</w:t>
      </w:r>
      <w:r w:rsidR="007E1425" w:rsidRPr="0003130F">
        <w:rPr>
          <w:rFonts w:cs="Calibri"/>
          <w:sz w:val="20"/>
          <w:szCs w:val="20"/>
        </w:rPr>
        <w:t>/przygotowanie?</w:t>
      </w:r>
    </w:p>
    <w:p w14:paraId="27E0F810" w14:textId="4C551B29" w:rsidR="00747A79" w:rsidRPr="000C07C2" w:rsidRDefault="007E1425" w:rsidP="007E1425">
      <w:pPr>
        <w:tabs>
          <w:tab w:val="left" w:pos="7153"/>
        </w:tabs>
        <w:rPr>
          <w:sz w:val="20"/>
          <w:szCs w:val="20"/>
        </w:rPr>
      </w:pPr>
      <w:r w:rsidRPr="000C07C2">
        <w:rPr>
          <w:sz w:val="20"/>
          <w:szCs w:val="20"/>
        </w:rPr>
        <w:tab/>
      </w:r>
    </w:p>
    <w:sectPr w:rsidR="00747A79" w:rsidRPr="000C07C2">
      <w:pgSz w:w="11906" w:h="16838"/>
      <w:pgMar w:top="737" w:right="566" w:bottom="737" w:left="566"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010F"/>
    <w:multiLevelType w:val="hybridMultilevel"/>
    <w:tmpl w:val="B9C2D1F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
    <w:nsid w:val="1B362C60"/>
    <w:multiLevelType w:val="multilevel"/>
    <w:tmpl w:val="47A2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7F0496"/>
    <w:multiLevelType w:val="multilevel"/>
    <w:tmpl w:val="479A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43936DF"/>
    <w:multiLevelType w:val="multilevel"/>
    <w:tmpl w:val="73E47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212559"/>
    <w:multiLevelType w:val="multilevel"/>
    <w:tmpl w:val="27B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8B16730"/>
    <w:multiLevelType w:val="hybridMultilevel"/>
    <w:tmpl w:val="CEB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891B12"/>
    <w:multiLevelType w:val="multilevel"/>
    <w:tmpl w:val="5C8A8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4741AA"/>
    <w:multiLevelType w:val="hybridMultilevel"/>
    <w:tmpl w:val="4264491E"/>
    <w:lvl w:ilvl="0" w:tplc="4F60982C">
      <w:numFmt w:val="bullet"/>
      <w:lvlText w:val=""/>
      <w:lvlJc w:val="left"/>
      <w:pPr>
        <w:ind w:left="720" w:hanging="360"/>
      </w:pPr>
      <w:rPr>
        <w:rFonts w:ascii="Symbol" w:eastAsia="Verdana"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8981784"/>
    <w:multiLevelType w:val="hybridMultilevel"/>
    <w:tmpl w:val="6E5C3E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5D7FEB"/>
    <w:multiLevelType w:val="hybridMultilevel"/>
    <w:tmpl w:val="E256860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B471AB"/>
    <w:multiLevelType w:val="hybridMultilevel"/>
    <w:tmpl w:val="4DFE6D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D730E2"/>
    <w:multiLevelType w:val="hybridMultilevel"/>
    <w:tmpl w:val="22CE8572"/>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2">
    <w:nsid w:val="769759BA"/>
    <w:multiLevelType w:val="hybridMultilevel"/>
    <w:tmpl w:val="DF14B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10"/>
  </w:num>
  <w:num w:numId="8">
    <w:abstractNumId w:val="8"/>
  </w:num>
  <w:num w:numId="9">
    <w:abstractNumId w:val="9"/>
  </w:num>
  <w:num w:numId="10">
    <w:abstractNumId w:val="5"/>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FF"/>
    <w:rsid w:val="0003130F"/>
    <w:rsid w:val="000911D1"/>
    <w:rsid w:val="000C07C2"/>
    <w:rsid w:val="000F0ACC"/>
    <w:rsid w:val="00182CCB"/>
    <w:rsid w:val="003A24A7"/>
    <w:rsid w:val="00481910"/>
    <w:rsid w:val="00496783"/>
    <w:rsid w:val="0053405D"/>
    <w:rsid w:val="005F2E4B"/>
    <w:rsid w:val="00601C05"/>
    <w:rsid w:val="00747A79"/>
    <w:rsid w:val="007E1425"/>
    <w:rsid w:val="008E69CA"/>
    <w:rsid w:val="00984058"/>
    <w:rsid w:val="009D79A7"/>
    <w:rsid w:val="00A37DFF"/>
    <w:rsid w:val="00B06DF2"/>
    <w:rsid w:val="00BB1D6E"/>
    <w:rsid w:val="00C22474"/>
    <w:rsid w:val="00C54530"/>
    <w:rsid w:val="00E35FEA"/>
    <w:rsid w:val="00EB7188"/>
    <w:rsid w:val="00F158C0"/>
    <w:rsid w:val="00F90157"/>
    <w:rsid w:val="00FC6453"/>
    <w:rsid w:val="78816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rFonts w:ascii="Arial" w:eastAsia="Arial" w:hAnsi="Arial" w:cs="Arial"/>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224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474"/>
    <w:rPr>
      <w:rFonts w:ascii="Segoe UI" w:hAnsi="Segoe UI" w:cs="Segoe UI"/>
      <w:sz w:val="18"/>
      <w:szCs w:val="18"/>
    </w:rPr>
  </w:style>
  <w:style w:type="paragraph" w:styleId="Akapitzlist">
    <w:name w:val="List Paragraph"/>
    <w:basedOn w:val="Normalny"/>
    <w:link w:val="AkapitzlistZnak"/>
    <w:uiPriority w:val="34"/>
    <w:qFormat/>
    <w:rsid w:val="00496783"/>
    <w:pPr>
      <w:ind w:left="720"/>
      <w:contextualSpacing/>
    </w:pPr>
  </w:style>
  <w:style w:type="paragraph" w:styleId="Tematkomentarza">
    <w:name w:val="annotation subject"/>
    <w:basedOn w:val="Tekstkomentarza"/>
    <w:next w:val="Tekstkomentarza"/>
    <w:link w:val="TematkomentarzaZnak"/>
    <w:uiPriority w:val="99"/>
    <w:semiHidden/>
    <w:unhideWhenUsed/>
    <w:rsid w:val="00496783"/>
    <w:rPr>
      <w:b/>
      <w:bCs/>
    </w:rPr>
  </w:style>
  <w:style w:type="character" w:customStyle="1" w:styleId="TematkomentarzaZnak">
    <w:name w:val="Temat komentarza Znak"/>
    <w:basedOn w:val="TekstkomentarzaZnak"/>
    <w:link w:val="Tematkomentarza"/>
    <w:uiPriority w:val="99"/>
    <w:semiHidden/>
    <w:rsid w:val="00496783"/>
    <w:rPr>
      <w:b/>
      <w:bCs/>
      <w:sz w:val="20"/>
      <w:szCs w:val="20"/>
    </w:rPr>
  </w:style>
  <w:style w:type="character" w:styleId="Odwoanieprzypisudolnego">
    <w:name w:val="footnote reference"/>
    <w:basedOn w:val="Domylnaczcionkaakapitu"/>
    <w:uiPriority w:val="99"/>
    <w:unhideWhenUsed/>
    <w:rsid w:val="000911D1"/>
    <w:rPr>
      <w:vertAlign w:val="superscript"/>
    </w:rPr>
  </w:style>
  <w:style w:type="paragraph" w:styleId="Cytat">
    <w:name w:val="Quote"/>
    <w:basedOn w:val="Normalny"/>
    <w:next w:val="Normalny"/>
    <w:link w:val="CytatZnak"/>
    <w:uiPriority w:val="29"/>
    <w:qFormat/>
    <w:rsid w:val="009D79A7"/>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9D79A7"/>
    <w:rPr>
      <w:i/>
      <w:iCs/>
      <w:color w:val="404040" w:themeColor="text1" w:themeTint="BF"/>
    </w:rPr>
  </w:style>
  <w:style w:type="character" w:customStyle="1" w:styleId="AkapitzlistZnak">
    <w:name w:val="Akapit z listą Znak"/>
    <w:link w:val="Akapitzlist"/>
    <w:uiPriority w:val="34"/>
    <w:rsid w:val="00E35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rFonts w:ascii="Arial" w:eastAsia="Arial" w:hAnsi="Arial" w:cs="Arial"/>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224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474"/>
    <w:rPr>
      <w:rFonts w:ascii="Segoe UI" w:hAnsi="Segoe UI" w:cs="Segoe UI"/>
      <w:sz w:val="18"/>
      <w:szCs w:val="18"/>
    </w:rPr>
  </w:style>
  <w:style w:type="paragraph" w:styleId="Akapitzlist">
    <w:name w:val="List Paragraph"/>
    <w:basedOn w:val="Normalny"/>
    <w:link w:val="AkapitzlistZnak"/>
    <w:uiPriority w:val="34"/>
    <w:qFormat/>
    <w:rsid w:val="00496783"/>
    <w:pPr>
      <w:ind w:left="720"/>
      <w:contextualSpacing/>
    </w:pPr>
  </w:style>
  <w:style w:type="paragraph" w:styleId="Tematkomentarza">
    <w:name w:val="annotation subject"/>
    <w:basedOn w:val="Tekstkomentarza"/>
    <w:next w:val="Tekstkomentarza"/>
    <w:link w:val="TematkomentarzaZnak"/>
    <w:uiPriority w:val="99"/>
    <w:semiHidden/>
    <w:unhideWhenUsed/>
    <w:rsid w:val="00496783"/>
    <w:rPr>
      <w:b/>
      <w:bCs/>
    </w:rPr>
  </w:style>
  <w:style w:type="character" w:customStyle="1" w:styleId="TematkomentarzaZnak">
    <w:name w:val="Temat komentarza Znak"/>
    <w:basedOn w:val="TekstkomentarzaZnak"/>
    <w:link w:val="Tematkomentarza"/>
    <w:uiPriority w:val="99"/>
    <w:semiHidden/>
    <w:rsid w:val="00496783"/>
    <w:rPr>
      <w:b/>
      <w:bCs/>
      <w:sz w:val="20"/>
      <w:szCs w:val="20"/>
    </w:rPr>
  </w:style>
  <w:style w:type="character" w:styleId="Odwoanieprzypisudolnego">
    <w:name w:val="footnote reference"/>
    <w:basedOn w:val="Domylnaczcionkaakapitu"/>
    <w:uiPriority w:val="99"/>
    <w:unhideWhenUsed/>
    <w:rsid w:val="000911D1"/>
    <w:rPr>
      <w:vertAlign w:val="superscript"/>
    </w:rPr>
  </w:style>
  <w:style w:type="paragraph" w:styleId="Cytat">
    <w:name w:val="Quote"/>
    <w:basedOn w:val="Normalny"/>
    <w:next w:val="Normalny"/>
    <w:link w:val="CytatZnak"/>
    <w:uiPriority w:val="29"/>
    <w:qFormat/>
    <w:rsid w:val="009D79A7"/>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9D79A7"/>
    <w:rPr>
      <w:i/>
      <w:iCs/>
      <w:color w:val="404040" w:themeColor="text1" w:themeTint="BF"/>
    </w:rPr>
  </w:style>
  <w:style w:type="character" w:customStyle="1" w:styleId="AkapitzlistZnak">
    <w:name w:val="Akapit z listą Znak"/>
    <w:link w:val="Akapitzlist"/>
    <w:uiPriority w:val="34"/>
    <w:rsid w:val="00E3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1B783317AC454C8005A8AFB7142144" ma:contentTypeVersion="10" ma:contentTypeDescription="Utwórz nowy dokument." ma:contentTypeScope="" ma:versionID="fad07698bc504872af0050721f7c5461">
  <xsd:schema xmlns:xsd="http://www.w3.org/2001/XMLSchema" xmlns:xs="http://www.w3.org/2001/XMLSchema" xmlns:p="http://schemas.microsoft.com/office/2006/metadata/properties" xmlns:ns2="7985a1bc-b0d5-43ec-8eb8-714b20c0adfd" xmlns:ns3="1ca0995e-bc9c-41f7-a76e-6a30236d0331" targetNamespace="http://schemas.microsoft.com/office/2006/metadata/properties" ma:root="true" ma:fieldsID="67bf8c24fd8542899a1c520ff61590af" ns2:_="" ns3:_="">
    <xsd:import namespace="7985a1bc-b0d5-43ec-8eb8-714b20c0adfd"/>
    <xsd:import namespace="1ca0995e-bc9c-41f7-a76e-6a30236d033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5a1bc-b0d5-43ec-8eb8-714b20c0a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995e-bc9c-41f7-a76e-6a30236d0331"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43103-D529-421B-B574-BFD915E9A4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FCD9E-2E2C-4891-AF80-77806645A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5a1bc-b0d5-43ec-8eb8-714b20c0adfd"/>
    <ds:schemaRef ds:uri="1ca0995e-bc9c-41f7-a76e-6a30236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14F1A-44D6-42DD-8037-A7BF22A32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9911</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Jan.Jakubik  (BC)</dc:creator>
  <cp:lastModifiedBy>Jan.Jakubik  (BC)</cp:lastModifiedBy>
  <cp:revision>2</cp:revision>
  <dcterms:created xsi:type="dcterms:W3CDTF">2019-07-25T07:58:00Z</dcterms:created>
  <dcterms:modified xsi:type="dcterms:W3CDTF">2019-07-25T07:58:00Z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0x010100DD1B783317AC454C8005A8AFB7142144</vt:lpwstr>
  </property>
</Properties>
</file>