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AF4CA" w14:textId="77777777" w:rsidR="00B91A22" w:rsidRPr="00E3211C" w:rsidRDefault="00D70810" w:rsidP="00D70810">
      <w:pPr>
        <w:tabs>
          <w:tab w:val="left" w:pos="3347"/>
          <w:tab w:val="left" w:pos="5163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0"/>
          <w:szCs w:val="20"/>
          <w:lang w:eastAsia="pl-PL"/>
        </w:rPr>
      </w:pPr>
      <w:r w:rsidRPr="00E3211C">
        <w:rPr>
          <w:rFonts w:ascii="Arial" w:hAnsi="Arial" w:cs="Arial"/>
          <w:b/>
          <w:i/>
          <w:iCs/>
          <w:color w:val="000000"/>
          <w:sz w:val="24"/>
          <w:szCs w:val="24"/>
          <w:lang w:eastAsia="pl-PL"/>
        </w:rPr>
        <w:tab/>
      </w:r>
      <w:r w:rsidRPr="00E3211C">
        <w:rPr>
          <w:rFonts w:ascii="Arial" w:hAnsi="Arial" w:cs="Arial"/>
          <w:b/>
          <w:i/>
          <w:iCs/>
          <w:color w:val="000000"/>
          <w:sz w:val="24"/>
          <w:szCs w:val="24"/>
          <w:lang w:eastAsia="pl-PL"/>
        </w:rPr>
        <w:tab/>
      </w:r>
      <w:r w:rsidRPr="00E3211C">
        <w:rPr>
          <w:rFonts w:ascii="Arial" w:hAnsi="Arial" w:cs="Arial"/>
          <w:b/>
          <w:iCs/>
          <w:color w:val="000000"/>
          <w:sz w:val="20"/>
          <w:szCs w:val="20"/>
          <w:lang w:eastAsia="pl-PL"/>
        </w:rPr>
        <w:tab/>
      </w:r>
      <w:r w:rsidR="00B91A22" w:rsidRPr="00E3211C">
        <w:rPr>
          <w:rFonts w:ascii="Arial" w:hAnsi="Arial" w:cs="Arial"/>
          <w:b/>
          <w:iCs/>
          <w:color w:val="000000"/>
          <w:sz w:val="20"/>
          <w:szCs w:val="20"/>
          <w:lang w:eastAsia="pl-PL"/>
        </w:rPr>
        <w:t>Załącznik nr 1 do Umowy Koncesji</w:t>
      </w:r>
      <w:r w:rsidR="00B91A22" w:rsidRPr="00E3211C">
        <w:rPr>
          <w:rFonts w:ascii="Arial" w:hAnsi="Arial" w:cs="Arial"/>
          <w:b/>
          <w:iCs/>
          <w:color w:val="000000"/>
          <w:sz w:val="20"/>
          <w:szCs w:val="20"/>
          <w:lang w:eastAsia="pl-PL"/>
        </w:rPr>
        <w:tab/>
      </w:r>
    </w:p>
    <w:p w14:paraId="316DDC8C" w14:textId="77777777" w:rsidR="00B91A22" w:rsidRPr="00E3211C" w:rsidRDefault="00B91A22" w:rsidP="00B91A22">
      <w:pPr>
        <w:tabs>
          <w:tab w:val="left" w:pos="33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pl-PL"/>
        </w:rPr>
      </w:pPr>
    </w:p>
    <w:p w14:paraId="5EB2C7BD" w14:textId="77777777" w:rsidR="00B91A22" w:rsidRPr="00E3211C" w:rsidRDefault="00B91A22" w:rsidP="00B91A22">
      <w:pPr>
        <w:tabs>
          <w:tab w:val="left" w:pos="33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pl-PL"/>
        </w:rPr>
      </w:pPr>
    </w:p>
    <w:p w14:paraId="0BA5988C" w14:textId="77777777" w:rsidR="0071650D" w:rsidRPr="00E3211C" w:rsidRDefault="0071650D" w:rsidP="00B91A22">
      <w:pPr>
        <w:tabs>
          <w:tab w:val="left" w:pos="33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pl-PL"/>
        </w:rPr>
      </w:pPr>
    </w:p>
    <w:p w14:paraId="6AD9E223" w14:textId="77777777" w:rsidR="00B91A22" w:rsidRPr="00E3211C" w:rsidRDefault="00B91A22" w:rsidP="007165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E3211C">
        <w:rPr>
          <w:rFonts w:ascii="Arial" w:hAnsi="Arial" w:cs="Arial"/>
          <w:b/>
          <w:bCs/>
          <w:lang w:eastAsia="pl-PL"/>
        </w:rPr>
        <w:t>ZASADY AUTORYZACJI TRANSAKCJI</w:t>
      </w:r>
    </w:p>
    <w:p w14:paraId="43C54A28" w14:textId="77777777" w:rsidR="00B91A22" w:rsidRPr="00E3211C" w:rsidRDefault="00B91A22" w:rsidP="00B91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02BABAAD" w14:textId="77777777" w:rsidR="0071650D" w:rsidRPr="00E3211C" w:rsidRDefault="0071650D" w:rsidP="00B91A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0981FAA" w14:textId="6F6CF875" w:rsidR="00B91A22" w:rsidRPr="00E3211C" w:rsidRDefault="00B91A22" w:rsidP="00BC7A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Zlecenie płatności odbywa się zgodnie z opisem zawartym w dokumencie "UNIWERSALNY INTERFEJS DLA OPERATORÓW PŁATNOŚCI" </w:t>
      </w:r>
      <w:r w:rsidR="00506AA2"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(Załącznik nr 2 do Umowy Koncesji) </w:t>
      </w: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w rozdziale 6.1.1. </w:t>
      </w:r>
      <w:r w:rsidRPr="00E3211C">
        <w:rPr>
          <w:rFonts w:ascii="Arial" w:hAnsi="Arial" w:cs="Arial"/>
          <w:iCs/>
          <w:color w:val="000000"/>
          <w:sz w:val="20"/>
          <w:szCs w:val="20"/>
          <w:lang w:eastAsia="pl-PL"/>
        </w:rPr>
        <w:t>Zlecenie płatności z Systemu e-Płatności do Operatora Płatności.</w:t>
      </w:r>
    </w:p>
    <w:p w14:paraId="7703AC07" w14:textId="77777777" w:rsidR="00B91A22" w:rsidRPr="00E3211C" w:rsidRDefault="00B91A22" w:rsidP="00BC7A6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2EB6F45" w14:textId="49786B27" w:rsidR="00B91A22" w:rsidRPr="00E3211C" w:rsidRDefault="009717D9" w:rsidP="00BC7A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 W Systemie</w:t>
      </w:r>
      <w:r w:rsidR="00B91A22"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AC6549" w:rsidRPr="00E3211C">
        <w:rPr>
          <w:rFonts w:ascii="Arial" w:hAnsi="Arial" w:cs="Arial"/>
          <w:color w:val="000000"/>
          <w:sz w:val="20"/>
          <w:szCs w:val="20"/>
          <w:lang w:eastAsia="pl-PL"/>
        </w:rPr>
        <w:t>Koncesjonariusza</w:t>
      </w:r>
      <w:r w:rsidR="00B91A22"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 jest tworzona transakcja. System e-Płatności w odpowiedzi otrzymuje</w:t>
      </w:r>
      <w:r w:rsidR="00ED7F90"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 odpowiedź zgodną z opisem zawartym z dokumentem  UNIWERSALNY INTERFEJS DLA OPERATORÓW PŁATNOŚCI" w rozdziale 6.1.1. </w:t>
      </w:r>
      <w:r w:rsidR="00ED7F90" w:rsidRPr="00E3211C"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Zlecenie płatności z Systemu e-Płatności </w:t>
      </w:r>
      <w:r w:rsidR="00356C9B">
        <w:rPr>
          <w:rFonts w:ascii="Arial" w:hAnsi="Arial" w:cs="Arial"/>
          <w:iCs/>
          <w:color w:val="000000"/>
          <w:sz w:val="20"/>
          <w:szCs w:val="20"/>
          <w:lang w:eastAsia="pl-PL"/>
        </w:rPr>
        <w:br/>
      </w:r>
      <w:r w:rsidR="00ED7F90" w:rsidRPr="00E3211C">
        <w:rPr>
          <w:rFonts w:ascii="Arial" w:hAnsi="Arial" w:cs="Arial"/>
          <w:iCs/>
          <w:color w:val="000000"/>
          <w:sz w:val="20"/>
          <w:szCs w:val="20"/>
          <w:lang w:eastAsia="pl-PL"/>
        </w:rPr>
        <w:t>do Operatora Płatności”</w:t>
      </w:r>
      <w:r w:rsidR="00B91A22" w:rsidRPr="00E3211C">
        <w:rPr>
          <w:rFonts w:ascii="Arial" w:hAnsi="Arial" w:cs="Arial"/>
          <w:color w:val="000000"/>
          <w:sz w:val="20"/>
          <w:szCs w:val="20"/>
          <w:lang w:eastAsia="pl-PL"/>
        </w:rPr>
        <w:t>:</w:t>
      </w:r>
    </w:p>
    <w:p w14:paraId="7D18851A" w14:textId="77777777" w:rsidR="00B91A22" w:rsidRPr="00E3211C" w:rsidRDefault="00B91A22" w:rsidP="00BC7A6E">
      <w:pPr>
        <w:pStyle w:val="Akapitzlist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>numer transakcji,</w:t>
      </w:r>
    </w:p>
    <w:p w14:paraId="30B72AE3" w14:textId="77777777" w:rsidR="00B91A22" w:rsidRPr="00E3211C" w:rsidRDefault="00B91A22" w:rsidP="00BC7A6E">
      <w:pPr>
        <w:pStyle w:val="Akapitzlist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>status PENDING,</w:t>
      </w:r>
    </w:p>
    <w:p w14:paraId="7DF5046D" w14:textId="77777777" w:rsidR="00B91A22" w:rsidRPr="00E3211C" w:rsidRDefault="00B91A22" w:rsidP="00BC7A6E">
      <w:pPr>
        <w:pStyle w:val="Akapitzlist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adres na który należy przekierować </w:t>
      </w:r>
      <w:r w:rsidR="00B12D6E" w:rsidRPr="00E3211C">
        <w:rPr>
          <w:rFonts w:ascii="Arial" w:hAnsi="Arial" w:cs="Arial"/>
          <w:color w:val="000000"/>
          <w:sz w:val="20"/>
          <w:szCs w:val="20"/>
          <w:lang w:eastAsia="pl-PL"/>
        </w:rPr>
        <w:t>Użytkownika</w:t>
      </w: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3BB7D21E" w14:textId="77777777" w:rsidR="00AC6549" w:rsidRPr="00E3211C" w:rsidRDefault="00AC6549" w:rsidP="00BC7A6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1604A0F1" w14:textId="7F996029" w:rsidR="00AC6549" w:rsidRPr="00E3211C" w:rsidRDefault="00B91A22" w:rsidP="00BC7A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  <w:lang w:eastAsia="pl-PL"/>
        </w:rPr>
      </w:pP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System </w:t>
      </w:r>
      <w:r w:rsidRPr="00E3211C"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e-Płatności </w:t>
      </w: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przekierowuje </w:t>
      </w:r>
      <w:r w:rsidR="00332FE1"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Użytkownika  </w:t>
      </w: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na wskazaną stronę, a następnie </w:t>
      </w:r>
      <w:r w:rsidR="00AC6549"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Koncesjonariusz </w:t>
      </w: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 przekierowuje </w:t>
      </w:r>
      <w:r w:rsidR="00332FE1"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Użytkownika </w:t>
      </w: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na stronę systemu bankowości elektronicznej </w:t>
      </w:r>
      <w:r w:rsidR="000A1A6C"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banku  prowadzącego rachunek płatniczy </w:t>
      </w:r>
      <w:r w:rsidR="00B069EF" w:rsidRPr="00E3211C">
        <w:rPr>
          <w:rFonts w:ascii="Arial" w:hAnsi="Arial" w:cs="Arial"/>
          <w:color w:val="000000"/>
          <w:sz w:val="20"/>
          <w:szCs w:val="20"/>
          <w:lang w:eastAsia="pl-PL"/>
        </w:rPr>
        <w:t>U</w:t>
      </w:r>
      <w:r w:rsidR="000A1A6C"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żytkownika </w:t>
      </w: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>/ procesora kart płatniczych.</w:t>
      </w:r>
    </w:p>
    <w:p w14:paraId="4A9F016F" w14:textId="77777777" w:rsidR="00AC6549" w:rsidRPr="00E3211C" w:rsidRDefault="00AC6549" w:rsidP="00BC7A6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Cs/>
          <w:color w:val="000000"/>
          <w:sz w:val="20"/>
          <w:szCs w:val="20"/>
          <w:lang w:eastAsia="pl-PL"/>
        </w:rPr>
      </w:pPr>
    </w:p>
    <w:p w14:paraId="5106EEE4" w14:textId="3A0B149C" w:rsidR="00B91A22" w:rsidRPr="00E3211C" w:rsidRDefault="00332FE1" w:rsidP="00BC7A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  <w:lang w:eastAsia="pl-PL"/>
        </w:rPr>
      </w:pP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Użytkownik </w:t>
      </w:r>
      <w:r w:rsidR="00B91A22"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dokonuje płatności zgodnie z opisem w dokumencie </w:t>
      </w:r>
      <w:r w:rsidR="00B91A22" w:rsidRPr="00E3211C">
        <w:rPr>
          <w:rFonts w:ascii="Arial" w:hAnsi="Arial" w:cs="Arial"/>
          <w:iCs/>
          <w:color w:val="000000"/>
          <w:sz w:val="20"/>
          <w:szCs w:val="20"/>
          <w:lang w:eastAsia="pl-PL"/>
        </w:rPr>
        <w:t>„OPIS PROCESU PŁATNOŚCI"</w:t>
      </w:r>
      <w:r w:rsidR="00506AA2" w:rsidRPr="00E3211C"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 </w:t>
      </w:r>
      <w:r w:rsidR="00506AA2" w:rsidRPr="00E3211C">
        <w:rPr>
          <w:rFonts w:ascii="Arial" w:hAnsi="Arial" w:cs="Arial"/>
          <w:color w:val="000000"/>
          <w:sz w:val="20"/>
          <w:szCs w:val="20"/>
          <w:lang w:eastAsia="pl-PL"/>
        </w:rPr>
        <w:t>(Załącznik nr 7c do Umowy Koncesji)</w:t>
      </w:r>
      <w:r w:rsidR="00B91A22" w:rsidRPr="00E3211C">
        <w:rPr>
          <w:rFonts w:ascii="Arial" w:hAnsi="Arial" w:cs="Arial"/>
          <w:iCs/>
          <w:color w:val="000000"/>
          <w:sz w:val="20"/>
          <w:szCs w:val="20"/>
          <w:lang w:eastAsia="pl-PL"/>
        </w:rPr>
        <w:t>.</w:t>
      </w:r>
    </w:p>
    <w:p w14:paraId="12078C6E" w14:textId="77777777" w:rsidR="009330BA" w:rsidRPr="00E3211C" w:rsidRDefault="009330BA" w:rsidP="00BC7A6E">
      <w:pPr>
        <w:pStyle w:val="Akapitzlist"/>
        <w:jc w:val="both"/>
        <w:rPr>
          <w:rFonts w:ascii="Arial" w:hAnsi="Arial" w:cs="Arial"/>
          <w:iCs/>
          <w:color w:val="000000"/>
          <w:sz w:val="20"/>
          <w:szCs w:val="20"/>
          <w:lang w:eastAsia="pl-PL"/>
        </w:rPr>
      </w:pPr>
    </w:p>
    <w:p w14:paraId="46A30525" w14:textId="77777777" w:rsidR="00B91A22" w:rsidRPr="00E3211C" w:rsidRDefault="00B91A22" w:rsidP="00BC7A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System </w:t>
      </w:r>
      <w:r w:rsidR="009330BA"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Koncesjonariusza </w:t>
      </w: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 oczekuje z systemu bankowości elektronicznej / procesora kart płatniczych na przekazanie notyfikacji o dokonaniu płatności (bądź rezygnacji z niej).</w:t>
      </w:r>
    </w:p>
    <w:p w14:paraId="77092438" w14:textId="77777777" w:rsidR="009330BA" w:rsidRPr="00E3211C" w:rsidRDefault="009330BA" w:rsidP="00BC7A6E">
      <w:pPr>
        <w:pStyle w:val="Akapitzlist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34BF78FF" w14:textId="49A9C06D" w:rsidR="00C9459A" w:rsidRPr="00E3211C" w:rsidRDefault="00B91A22" w:rsidP="00BC7A6E">
      <w:pPr>
        <w:pStyle w:val="Akapitzlist"/>
        <w:numPr>
          <w:ilvl w:val="0"/>
          <w:numId w:val="1"/>
        </w:numPr>
        <w:tabs>
          <w:tab w:val="left" w:pos="564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>W momencie otrzymania z systemu bankowości elektronicznej / procesora kart płatniczych jednoznacznej informacji o statusie transakcji, niezwłocznie (nie później niż w ciągu 3 minut</w:t>
      </w:r>
      <w:r w:rsidR="00CE0CD2" w:rsidRPr="00E3211C">
        <w:rPr>
          <w:rFonts w:ascii="Arial" w:hAnsi="Arial" w:cs="Arial"/>
          <w:color w:val="000000"/>
          <w:sz w:val="20"/>
          <w:szCs w:val="20"/>
          <w:lang w:eastAsia="pl-PL"/>
        </w:rPr>
        <w:t>)</w:t>
      </w: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694140"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System Koncesjonariusza </w:t>
      </w: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wysyła notyfikację do systemu e-Płatności zgodnie </w:t>
      </w:r>
      <w:r w:rsidR="00CE0CD2" w:rsidRPr="00E3211C">
        <w:rPr>
          <w:rFonts w:ascii="Arial" w:hAnsi="Arial" w:cs="Arial"/>
          <w:color w:val="000000"/>
          <w:sz w:val="20"/>
          <w:szCs w:val="20"/>
          <w:lang w:eastAsia="pl-PL"/>
        </w:rPr>
        <w:t>z </w:t>
      </w: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opisem zawartym w dokumencie "UNIWERSALNY INTERFEJS DLA OPERATORÓW PŁATNOŚCI" </w:t>
      </w:r>
      <w:r w:rsidR="00506AA2"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(Załącznik nr 2 do Umowy Koncesji) </w:t>
      </w:r>
      <w:r w:rsidRPr="00E3211C">
        <w:rPr>
          <w:rFonts w:ascii="Arial" w:hAnsi="Arial" w:cs="Arial"/>
          <w:color w:val="000000"/>
          <w:sz w:val="20"/>
          <w:szCs w:val="20"/>
          <w:lang w:eastAsia="pl-PL"/>
        </w:rPr>
        <w:t xml:space="preserve">w rozdziale 7.2.1. </w:t>
      </w:r>
      <w:r w:rsidRPr="00E3211C"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Notyfikacja z Systemu Operatora Płatności do Systemu </w:t>
      </w:r>
      <w:r w:rsidR="008E3956">
        <w:rPr>
          <w:rFonts w:ascii="Arial" w:hAnsi="Arial" w:cs="Arial"/>
          <w:iCs/>
          <w:color w:val="000000"/>
          <w:sz w:val="20"/>
          <w:szCs w:val="20"/>
          <w:lang w:eastAsia="pl-PL"/>
        </w:rPr>
        <w:br/>
      </w:r>
      <w:bookmarkStart w:id="0" w:name="_GoBack"/>
      <w:bookmarkEnd w:id="0"/>
      <w:r w:rsidRPr="00E3211C">
        <w:rPr>
          <w:rFonts w:ascii="Arial" w:hAnsi="Arial" w:cs="Arial"/>
          <w:iCs/>
          <w:color w:val="000000"/>
          <w:sz w:val="20"/>
          <w:szCs w:val="20"/>
          <w:lang w:eastAsia="pl-PL"/>
        </w:rPr>
        <w:t>e-Płatności o zmianie statusu płatności.</w:t>
      </w:r>
      <w:r w:rsidR="00ED7F90" w:rsidRPr="00E3211C"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 W przypadku niedotoczenia notyfikacji jest ona ponawiana aż do skutku. </w:t>
      </w:r>
    </w:p>
    <w:sectPr w:rsidR="00C9459A" w:rsidRPr="00E32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46EA02" w15:done="0"/>
  <w15:commentEx w15:paraId="5CB769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5A8DB" w14:textId="77777777" w:rsidR="002605FF" w:rsidRDefault="002605FF" w:rsidP="00B91A22">
      <w:pPr>
        <w:spacing w:after="0" w:line="240" w:lineRule="auto"/>
      </w:pPr>
      <w:r>
        <w:separator/>
      </w:r>
    </w:p>
  </w:endnote>
  <w:endnote w:type="continuationSeparator" w:id="0">
    <w:p w14:paraId="2EE76F61" w14:textId="77777777" w:rsidR="002605FF" w:rsidRDefault="002605FF" w:rsidP="00B9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BD304" w14:textId="77777777" w:rsidR="002605FF" w:rsidRDefault="002605FF" w:rsidP="00B91A22">
      <w:pPr>
        <w:spacing w:after="0" w:line="240" w:lineRule="auto"/>
      </w:pPr>
      <w:r>
        <w:separator/>
      </w:r>
    </w:p>
  </w:footnote>
  <w:footnote w:type="continuationSeparator" w:id="0">
    <w:p w14:paraId="64D03430" w14:textId="77777777" w:rsidR="002605FF" w:rsidRDefault="002605FF" w:rsidP="00B91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575D0"/>
    <w:multiLevelType w:val="hybridMultilevel"/>
    <w:tmpl w:val="5C302630"/>
    <w:lvl w:ilvl="0" w:tplc="86BA0F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784EBC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eta Artur">
    <w15:presenceInfo w15:providerId="AD" w15:userId="S-1-5-21-2099400483-3488309164-893196089-928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22"/>
    <w:rsid w:val="00036254"/>
    <w:rsid w:val="000403A5"/>
    <w:rsid w:val="000A1A6C"/>
    <w:rsid w:val="000F052D"/>
    <w:rsid w:val="002605FF"/>
    <w:rsid w:val="00263321"/>
    <w:rsid w:val="00314494"/>
    <w:rsid w:val="00332FE1"/>
    <w:rsid w:val="003542BE"/>
    <w:rsid w:val="00356C9B"/>
    <w:rsid w:val="003D00C9"/>
    <w:rsid w:val="003D0226"/>
    <w:rsid w:val="004420BF"/>
    <w:rsid w:val="004F2C32"/>
    <w:rsid w:val="00506AA2"/>
    <w:rsid w:val="00543C71"/>
    <w:rsid w:val="0054592E"/>
    <w:rsid w:val="00631AF7"/>
    <w:rsid w:val="00655B08"/>
    <w:rsid w:val="00694140"/>
    <w:rsid w:val="0071650D"/>
    <w:rsid w:val="007800E5"/>
    <w:rsid w:val="007C06D0"/>
    <w:rsid w:val="008761D0"/>
    <w:rsid w:val="008E3956"/>
    <w:rsid w:val="009330BA"/>
    <w:rsid w:val="009717D9"/>
    <w:rsid w:val="009F013D"/>
    <w:rsid w:val="00AC6549"/>
    <w:rsid w:val="00AE4B91"/>
    <w:rsid w:val="00AE6657"/>
    <w:rsid w:val="00B069EF"/>
    <w:rsid w:val="00B12D6E"/>
    <w:rsid w:val="00B43A82"/>
    <w:rsid w:val="00B67174"/>
    <w:rsid w:val="00B74E3C"/>
    <w:rsid w:val="00B91A22"/>
    <w:rsid w:val="00BC7A6E"/>
    <w:rsid w:val="00C843F9"/>
    <w:rsid w:val="00C9459A"/>
    <w:rsid w:val="00CE0CD2"/>
    <w:rsid w:val="00CF5BDA"/>
    <w:rsid w:val="00D70810"/>
    <w:rsid w:val="00E3211C"/>
    <w:rsid w:val="00E47CC9"/>
    <w:rsid w:val="00E723E4"/>
    <w:rsid w:val="00ED7F90"/>
    <w:rsid w:val="00F0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D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A22"/>
  </w:style>
  <w:style w:type="paragraph" w:styleId="Stopka">
    <w:name w:val="footer"/>
    <w:basedOn w:val="Normalny"/>
    <w:link w:val="StopkaZnak"/>
    <w:uiPriority w:val="99"/>
    <w:unhideWhenUsed/>
    <w:rsid w:val="00B9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A22"/>
  </w:style>
  <w:style w:type="paragraph" w:styleId="Akapitzlist">
    <w:name w:val="List Paragraph"/>
    <w:basedOn w:val="Normalny"/>
    <w:uiPriority w:val="34"/>
    <w:qFormat/>
    <w:rsid w:val="00B91A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1A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A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A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A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A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A22"/>
  </w:style>
  <w:style w:type="paragraph" w:styleId="Stopka">
    <w:name w:val="footer"/>
    <w:basedOn w:val="Normalny"/>
    <w:link w:val="StopkaZnak"/>
    <w:uiPriority w:val="99"/>
    <w:unhideWhenUsed/>
    <w:rsid w:val="00B9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A22"/>
  </w:style>
  <w:style w:type="paragraph" w:styleId="Akapitzlist">
    <w:name w:val="List Paragraph"/>
    <w:basedOn w:val="Normalny"/>
    <w:uiPriority w:val="34"/>
    <w:qFormat/>
    <w:rsid w:val="00B91A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1A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A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A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A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A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B2EE-7B47-43FD-B8B5-0A99DA0A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Małgorzata  (DIRS)</dc:creator>
  <cp:lastModifiedBy>Filipek Małgorzata  (DIRS)</cp:lastModifiedBy>
  <cp:revision>11</cp:revision>
  <dcterms:created xsi:type="dcterms:W3CDTF">2017-11-15T13:19:00Z</dcterms:created>
  <dcterms:modified xsi:type="dcterms:W3CDTF">2017-11-17T12:49:00Z</dcterms:modified>
</cp:coreProperties>
</file>