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75" w:rsidRPr="00574F75" w:rsidRDefault="00574F75" w:rsidP="00574F75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</w:pPr>
      <w:r w:rsidRPr="00574F7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  <w:t xml:space="preserve">Tekst niespecjalistyczny do tłumaczenia </w:t>
      </w:r>
      <w:r w:rsidR="00EF5FB3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  <w:t xml:space="preserve">pisemnego </w:t>
      </w:r>
      <w:bookmarkStart w:id="0" w:name="_GoBack"/>
      <w:bookmarkEnd w:id="0"/>
      <w:r w:rsidRPr="00574F7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  <w:t>na język rosyjski</w:t>
      </w:r>
    </w:p>
    <w:p w:rsidR="00247487" w:rsidRPr="00356B9B" w:rsidRDefault="00247487" w:rsidP="0024748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56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Niemcy promują </w:t>
      </w:r>
      <w:proofErr w:type="spellStart"/>
      <w:r w:rsidRPr="00356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Nord</w:t>
      </w:r>
      <w:proofErr w:type="spellEnd"/>
      <w:r w:rsidRPr="00356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356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Stream</w:t>
      </w:r>
      <w:proofErr w:type="spellEnd"/>
      <w:r w:rsidRPr="00356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2, choć kosztuje ich coraz więcej</w:t>
      </w:r>
    </w:p>
    <w:p w:rsidR="00247487" w:rsidRDefault="00247487" w:rsidP="0024748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6B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Europejską jedność nadszarpnął już mocno kryzys strefy euro i dramat związany uchodźcami. Wkrótce zostanie podjęta kolejna decyzja dzieląca Europę odnośnie do sankcji przeciw Rosji. Władimir Putin ochoczo i wytrwale wbija jeden klin za drugim w podzieloną Unię Europejską. Ukraina natomiast nadal walczy o pokój i perspektywy gospodarcze. </w:t>
      </w:r>
    </w:p>
    <w:p w:rsidR="00247487" w:rsidRPr="00356B9B" w:rsidRDefault="00247487" w:rsidP="00247487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tym trudnym położeniu, w jakim znalazła się Wspólnota Europejska,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promowany przez Niemcy </w:t>
      </w:r>
      <w:r w:rsidRPr="00356B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wysoce kontrowersyjny projekt </w:t>
      </w:r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rozbudowy Gazociągu Północnego o kolejne dwie nitki (</w:t>
      </w:r>
      <w:proofErr w:type="spellStart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Nord</w:t>
      </w:r>
      <w:proofErr w:type="spellEnd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Stream</w:t>
      </w:r>
      <w:proofErr w:type="spellEnd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nie znajduje zrozumienia wśród reszty państw członkowskich UE. Gazociąg będzie omijał Ukrainę, państwa bałtyckie i Polskę, a jego przepustowość pozwoli na w zasadzie całkowite przerzucenie ciężaru tranzytu na Morze Bałtyckie, co budzi silny sprzeciw nie tylko w Europie Wschodniej. Większość państw Unii Europejskiej nie rozumie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dlaczego Niemcy tak promują Gazociąg Północny, powszechnie są podważane jego cele ekonomiczne, natomiast w samych Niemczech podkreśla się zagrożenie, jakie niesie ze sobą to przedsięwzięcie dla niemieckiej reputacji odpowiedzialnego przywództwa politycznego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w UE.</w:t>
      </w:r>
    </w:p>
    <w:p w:rsidR="00247487" w:rsidRPr="00A572AF" w:rsidRDefault="00247487" w:rsidP="00247487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perspektywy Unii są wysuwane dwa koronne zarzuty wobec projektu. Po pierwsze,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udziałami na europejskim rynku oscylującymi w okolicach 40% Rosja stałaby się największym dostawcą gazu w Unii Europejskiej. Jako drugi zarzut podnosi się argument, że </w:t>
      </w:r>
      <w:proofErr w:type="spellStart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Nord</w:t>
      </w:r>
      <w:proofErr w:type="spellEnd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Stream</w:t>
      </w:r>
      <w:proofErr w:type="spellEnd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sprzeciwia się strategicznym celom unii energetycznej, co do których Unia niedawno się porozumiała. Jednym z ważniejszych celów jest dywersyfikacja źródeł energii. Ponadto państwa UE powinny stać się niezależne od rosyjskiego gazu. Jednak wraz z </w:t>
      </w:r>
      <w:proofErr w:type="spellStart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Nord</w:t>
      </w:r>
      <w:proofErr w:type="spellEnd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>Stream</w:t>
      </w:r>
      <w:proofErr w:type="spellEnd"/>
      <w:r w:rsidRPr="00356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rosyjski gigant gazowy Gazprom w samych tylko Niemczech podniesie wielkość swoich udziałów rynkowych z 40 do 60 procent.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cios w UE i jej cele energetyczne.</w:t>
      </w:r>
    </w:p>
    <w:p w:rsidR="00247487" w:rsidRDefault="00247487" w:rsidP="00247487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41610">
        <w:rPr>
          <w:rFonts w:ascii="Times New Roman" w:hAnsi="Times New Roman" w:cs="Times New Roman"/>
          <w:i/>
          <w:sz w:val="18"/>
          <w:szCs w:val="18"/>
        </w:rPr>
        <w:t>(</w:t>
      </w:r>
      <w:r w:rsidRPr="0054161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wg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A. Kucharskiej</w:t>
      </w:r>
      <w:r w:rsidRPr="0054161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47487" w:rsidRPr="00076BFD" w:rsidRDefault="00247487" w:rsidP="00247487">
      <w:pPr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76B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biznesalert</w:t>
      </w:r>
      <w:proofErr w:type="gramEnd"/>
      <w:r w:rsidRPr="00076B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  <w:proofErr w:type="gramStart"/>
      <w:r w:rsidRPr="00076B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</w:t>
      </w:r>
      <w:proofErr w:type="gramEnd"/>
      <w:r w:rsidRPr="00076B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11.02.2016)</w:t>
      </w:r>
    </w:p>
    <w:p w:rsidR="00882D03" w:rsidRDefault="00882D03"/>
    <w:sectPr w:rsidR="0088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7"/>
    <w:rsid w:val="00247487"/>
    <w:rsid w:val="00574F75"/>
    <w:rsid w:val="00882D03"/>
    <w:rsid w:val="00E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F53A-3BEE-420A-BD09-050B816A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8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2016-10-20T09:34:00Z</dcterms:created>
  <dcterms:modified xsi:type="dcterms:W3CDTF">2016-10-20T09:56:00Z</dcterms:modified>
</cp:coreProperties>
</file>